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CEA26" w14:textId="77777777" w:rsidR="00EE13E2" w:rsidRPr="00EE13E2" w:rsidRDefault="00EE13E2" w:rsidP="00EE13E2">
      <w:pPr>
        <w:tabs>
          <w:tab w:val="center" w:pos="4252"/>
          <w:tab w:val="right" w:pos="8504"/>
        </w:tabs>
        <w:spacing w:after="0" w:line="240" w:lineRule="auto"/>
        <w:ind w:right="21"/>
        <w:jc w:val="both"/>
        <w:rPr>
          <w:rFonts w:ascii="Verdana" w:eastAsia="Times New Roman" w:hAnsi="Verdana" w:cs="Arial"/>
          <w:b/>
          <w:kern w:val="0"/>
          <w:sz w:val="20"/>
          <w:szCs w:val="20"/>
          <w:lang w:val="es-ES_tradnl" w:eastAsia="es-ES"/>
          <w14:ligatures w14:val="none"/>
        </w:rPr>
      </w:pPr>
      <w:r w:rsidRPr="00EE13E2">
        <w:rPr>
          <w:rFonts w:ascii="Verdana" w:eastAsia="Calibri" w:hAnsi="Verdana" w:cs="Times New Roman"/>
          <w:kern w:val="0"/>
          <w:sz w:val="20"/>
          <w:szCs w:val="20"/>
          <w14:ligatures w14:val="none"/>
        </w:rPr>
        <w:t xml:space="preserve">Entre los suscritos a saber </w:t>
      </w:r>
      <w:r w:rsidRPr="00EE13E2">
        <w:rPr>
          <w:rFonts w:ascii="Verdana" w:eastAsia="Calibri" w:hAnsi="Verdana" w:cs="Times New Roman"/>
          <w:b/>
          <w:bCs/>
          <w:kern w:val="0"/>
          <w:sz w:val="20"/>
          <w:szCs w:val="20"/>
          <w14:ligatures w14:val="none"/>
        </w:rPr>
        <w:t>_______________________________</w:t>
      </w:r>
      <w:r w:rsidRPr="00EE13E2">
        <w:rPr>
          <w:rFonts w:ascii="Verdana" w:eastAsia="Calibri" w:hAnsi="Verdana" w:cs="Times New Roman"/>
          <w:kern w:val="0"/>
          <w:sz w:val="20"/>
          <w:szCs w:val="20"/>
          <w14:ligatures w14:val="none"/>
        </w:rPr>
        <w:t xml:space="preserve">, identificado(a) con cédula de ciudadanía No. ___________, quien actúa en calidad de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quien se encuentra facultado (a) para suscribir el presente contrato en cumplimiento de lo establecido en el numeral 14 del artículo 16 del Decreto Ley 3570 de 2011, y quien para todos los efectos del presente contrato se denominará </w:t>
      </w:r>
      <w:r w:rsidRPr="00EE13E2">
        <w:rPr>
          <w:rFonts w:ascii="Verdana" w:eastAsia="Calibri" w:hAnsi="Verdana" w:cs="Times New Roman"/>
          <w:b/>
          <w:kern w:val="0"/>
          <w:sz w:val="20"/>
          <w:szCs w:val="20"/>
          <w14:ligatures w14:val="none"/>
        </w:rPr>
        <w:t>EL MINISTERIO</w:t>
      </w:r>
      <w:r w:rsidRPr="00EE13E2">
        <w:rPr>
          <w:rFonts w:ascii="Verdana" w:eastAsia="Calibri" w:hAnsi="Verdana" w:cs="Times New Roman"/>
          <w:bCs/>
          <w:kern w:val="0"/>
          <w:sz w:val="20"/>
          <w:szCs w:val="20"/>
          <w14:ligatures w14:val="none"/>
        </w:rPr>
        <w:t>, por una parte</w:t>
      </w:r>
      <w:r w:rsidRPr="00EE13E2">
        <w:rPr>
          <w:rFonts w:ascii="Verdana" w:eastAsia="Calibri" w:hAnsi="Verdana" w:cs="Times New Roman"/>
          <w:kern w:val="0"/>
          <w:sz w:val="20"/>
          <w:szCs w:val="20"/>
          <w14:ligatures w14:val="none"/>
        </w:rPr>
        <w:t xml:space="preserve"> y, por otra parte, ____________________________________________________, identificado(a) con cédula de ciudadanía No. _________________quien para todos los efectos del presente contrato se denominará </w:t>
      </w:r>
      <w:r w:rsidRPr="00EE13E2">
        <w:rPr>
          <w:rFonts w:ascii="Verdana" w:eastAsia="Calibri" w:hAnsi="Verdana" w:cs="Times New Roman"/>
          <w:b/>
          <w:bCs/>
          <w:kern w:val="0"/>
          <w:sz w:val="20"/>
          <w:szCs w:val="20"/>
          <w14:ligatures w14:val="none"/>
        </w:rPr>
        <w:t>________________</w:t>
      </w:r>
      <w:r w:rsidRPr="00EE13E2">
        <w:rPr>
          <w:rFonts w:ascii="Verdana" w:eastAsia="Calibri" w:hAnsi="Verdana" w:cs="Times New Roman"/>
          <w:kern w:val="0"/>
          <w:sz w:val="20"/>
          <w:szCs w:val="20"/>
          <w14:ligatures w14:val="none"/>
        </w:rPr>
        <w:t xml:space="preserve">, hemos acordado celebrar el presente contrato _______ de acceso a recursos genéticos y sus productos derivados que se regirá por las siguientes cláusulas, previas estas consideraciones: </w:t>
      </w:r>
      <w:r w:rsidRPr="00EE13E2">
        <w:rPr>
          <w:rFonts w:ascii="Verdana" w:eastAsia="Calibri" w:hAnsi="Verdana" w:cs="Times New Roman"/>
          <w:b/>
          <w:bCs/>
          <w:kern w:val="0"/>
          <w:sz w:val="20"/>
          <w:szCs w:val="20"/>
          <w14:ligatures w14:val="none"/>
        </w:rPr>
        <w:t xml:space="preserve">1) </w:t>
      </w:r>
      <w:r w:rsidRPr="00EE13E2">
        <w:rPr>
          <w:rFonts w:ascii="Verdana" w:eastAsia="Calibri" w:hAnsi="Verdana" w:cs="Times New Roman"/>
          <w:kern w:val="0"/>
          <w:sz w:val="20"/>
          <w:szCs w:val="20"/>
          <w14:ligatures w14:val="none"/>
        </w:rPr>
        <w:t xml:space="preserve">Que el artículo 81 de la Constitución Política de Colombia, en su inciso segundo, determina que el Estado regulará el ingreso y salida de los recursos genéticos del país, y el uso de estos recursos de acuerdo con el interés nacional, y en consecuencia la autorización de acceso a los recursos genéticos y el contrato mismo, no podrán ser transados por particulares. </w:t>
      </w:r>
      <w:r w:rsidRPr="00EE13E2">
        <w:rPr>
          <w:rFonts w:ascii="Verdana" w:eastAsia="Calibri" w:hAnsi="Verdana" w:cs="Times New Roman"/>
          <w:b/>
          <w:bCs/>
          <w:kern w:val="0"/>
          <w:sz w:val="20"/>
          <w:szCs w:val="20"/>
          <w14:ligatures w14:val="none"/>
        </w:rPr>
        <w:t xml:space="preserve">2) </w:t>
      </w:r>
      <w:r w:rsidRPr="00EE13E2">
        <w:rPr>
          <w:rFonts w:ascii="Verdana" w:eastAsia="Calibri" w:hAnsi="Verdana" w:cs="Times New Roman"/>
          <w:kern w:val="0"/>
          <w:sz w:val="20"/>
          <w:szCs w:val="20"/>
          <w14:ligatures w14:val="none"/>
        </w:rPr>
        <w:t xml:space="preserve">Que el 2 de julio de 1996 la Comunidad Andina, por medio de la Comisión del Acuerdo de Cartagena, aprobó la Decisión 391 – Régimen Común de Acceso a Recursos Genéticos, considerando al Estado soberano en el uso y aprovechamiento de sus recursos, principio enunciado en el Convenio sobre la Diversidad Biológica, firmado en Río de Janeiro en junio de 1992. </w:t>
      </w:r>
      <w:r w:rsidRPr="00EE13E2">
        <w:rPr>
          <w:rFonts w:ascii="Verdana" w:eastAsia="Calibri" w:hAnsi="Verdana" w:cs="Times New Roman"/>
          <w:b/>
          <w:bCs/>
          <w:kern w:val="0"/>
          <w:sz w:val="20"/>
          <w:szCs w:val="20"/>
          <w14:ligatures w14:val="none"/>
        </w:rPr>
        <w:t xml:space="preserve">3) </w:t>
      </w:r>
      <w:r w:rsidRPr="00EE13E2">
        <w:rPr>
          <w:rFonts w:ascii="Verdana" w:eastAsia="Calibri" w:hAnsi="Verdana" w:cs="Times New Roman"/>
          <w:kern w:val="0"/>
          <w:sz w:val="20"/>
          <w:szCs w:val="20"/>
          <w14:ligatures w14:val="none"/>
        </w:rPr>
        <w:t xml:space="preserve">Que la Decisión Andina 391 de 1996 tiene por objeto regular el acceso a los recursos genéticos y sus productos derivados, pertenecientes a los Países Miembros, a fin de prever condiciones para una participación justa y equitativa en los beneficios derivados del acceso, sentar las bases para el reconocimiento y valoración de los recursos genéticos y sus productos derivados y de sus componentes intangibles asociados, especialmente cuando se trate de comunidades indígenas, afroamericanas o locales, promover la conservación de la diversidad biológica y la utilización sostenible de los recursos biológicos que contienen los recursos genéticos, promover la consolidación y desarrollo de las capacidades científicas, tecnológicas y técnicas a nivel local, nacional y subregional, y fortalecer la capacidad negociadora de los Países Miembros. </w:t>
      </w:r>
      <w:r w:rsidRPr="00EE13E2">
        <w:rPr>
          <w:rFonts w:ascii="Verdana" w:eastAsia="Calibri" w:hAnsi="Verdana" w:cs="Times New Roman"/>
          <w:b/>
          <w:bCs/>
          <w:kern w:val="0"/>
          <w:sz w:val="20"/>
          <w:szCs w:val="20"/>
          <w14:ligatures w14:val="none"/>
        </w:rPr>
        <w:t xml:space="preserve">4) </w:t>
      </w:r>
      <w:r w:rsidRPr="00EE13E2">
        <w:rPr>
          <w:rFonts w:ascii="Verdana" w:eastAsia="Calibri" w:hAnsi="Verdana" w:cs="Times New Roman"/>
          <w:kern w:val="0"/>
          <w:sz w:val="20"/>
          <w:szCs w:val="20"/>
          <w14:ligatures w14:val="none"/>
        </w:rPr>
        <w:t xml:space="preserve">Que el numeral 20 del artículo 5 de la Ley 99 de 1993 señala que corresponde al Ministerio del Medio Ambiente, hoy Ministerio de Ambiente y Desarrollo Sostenible coordinar, promover y orientar las acciones de investigación sobre el medio ambiente y los recursos naturales renovables, establecer el Sistema de Información Ambiental y organizar el inventario de biodiversidad y de los recursos genéticos nacionales. </w:t>
      </w:r>
      <w:r w:rsidRPr="00EE13E2">
        <w:rPr>
          <w:rFonts w:ascii="Verdana" w:eastAsia="Calibri" w:hAnsi="Verdana" w:cs="Times New Roman"/>
          <w:b/>
          <w:bCs/>
          <w:kern w:val="0"/>
          <w:sz w:val="20"/>
          <w:szCs w:val="20"/>
          <w14:ligatures w14:val="none"/>
        </w:rPr>
        <w:t xml:space="preserve">5) </w:t>
      </w:r>
      <w:r w:rsidRPr="00EE13E2">
        <w:rPr>
          <w:rFonts w:ascii="Verdana" w:eastAsia="Calibri" w:hAnsi="Verdana" w:cs="Times New Roman"/>
          <w:kern w:val="0"/>
          <w:sz w:val="20"/>
          <w:szCs w:val="20"/>
          <w14:ligatures w14:val="none"/>
        </w:rPr>
        <w:t xml:space="preserve">Que el numeral 21 de la misma norma establece que es función del Ministerio de Ambiente, regular conforme a la ley, la obtención, uso, manejo, investigación, importación y exportación, así como la distribución y el comercio de especies y estirpes genéticas de fauna y flora silvestre. </w:t>
      </w:r>
      <w:r w:rsidRPr="00EE13E2">
        <w:rPr>
          <w:rFonts w:ascii="Verdana" w:eastAsia="Calibri" w:hAnsi="Verdana" w:cs="Times New Roman"/>
          <w:b/>
          <w:bCs/>
          <w:kern w:val="0"/>
          <w:sz w:val="20"/>
          <w:szCs w:val="20"/>
          <w14:ligatures w14:val="none"/>
        </w:rPr>
        <w:t xml:space="preserve">6) </w:t>
      </w:r>
      <w:r w:rsidRPr="00EE13E2">
        <w:rPr>
          <w:rFonts w:ascii="Verdana" w:eastAsia="Calibri" w:hAnsi="Verdana" w:cs="Times New Roman"/>
          <w:kern w:val="0"/>
          <w:sz w:val="20"/>
          <w:szCs w:val="20"/>
          <w14:ligatures w14:val="none"/>
        </w:rPr>
        <w:t xml:space="preserve">Que, a su vez, el numeral 38 del artículo 5 ibídem determina que es responsabilidad de este Ministerio vigilar que el estudio, exploración e investigación de nacionales y extranjeros con respecto a nuestros recursos naturales renovables, respete la soberanía nacional y los derechos de la Nación Colombiana sobre sus recursos genéticos. </w:t>
      </w:r>
      <w:r w:rsidRPr="00EE13E2">
        <w:rPr>
          <w:rFonts w:ascii="Verdana" w:eastAsia="Calibri" w:hAnsi="Verdana" w:cs="Times New Roman"/>
          <w:b/>
          <w:bCs/>
          <w:kern w:val="0"/>
          <w:sz w:val="20"/>
          <w:szCs w:val="20"/>
          <w14:ligatures w14:val="none"/>
        </w:rPr>
        <w:t xml:space="preserve">7) </w:t>
      </w:r>
      <w:r w:rsidRPr="00EE13E2">
        <w:rPr>
          <w:rFonts w:ascii="Verdana" w:eastAsia="Calibri" w:hAnsi="Verdana" w:cs="Times New Roman"/>
          <w:kern w:val="0"/>
          <w:sz w:val="20"/>
          <w:szCs w:val="20"/>
          <w14:ligatures w14:val="none"/>
        </w:rPr>
        <w:t xml:space="preserve">Que el Decreto 730 del 14 de marzo de 1997, dispone que el Ministerio del Medio Ambiente, hoy Ministerio de Ambiente y </w:t>
      </w:r>
      <w:r w:rsidRPr="00EE13E2">
        <w:rPr>
          <w:rFonts w:ascii="Verdana" w:eastAsia="Calibri" w:hAnsi="Verdana" w:cs="Times New Roman"/>
          <w:kern w:val="0"/>
          <w:sz w:val="20"/>
          <w:szCs w:val="20"/>
          <w14:ligatures w14:val="none"/>
        </w:rPr>
        <w:lastRenderedPageBreak/>
        <w:t xml:space="preserve">Desarrollo Sostenible, es la autoridad nacional competente para actuar en los términos y para los efectos establecidos en la Decisión Andina 391 de la comisión del Acuerdo de Cartagena relativa al Régimen Común sobre Acceso a los Recursos Genéticos. </w:t>
      </w:r>
      <w:r w:rsidRPr="00EE13E2">
        <w:rPr>
          <w:rFonts w:ascii="Verdana" w:eastAsia="Calibri" w:hAnsi="Verdana" w:cs="Times New Roman"/>
          <w:b/>
          <w:bCs/>
          <w:kern w:val="0"/>
          <w:sz w:val="20"/>
          <w:szCs w:val="20"/>
          <w14:ligatures w14:val="none"/>
        </w:rPr>
        <w:t xml:space="preserve">8) </w:t>
      </w:r>
      <w:r w:rsidRPr="00EE13E2">
        <w:rPr>
          <w:rFonts w:ascii="Verdana" w:eastAsia="Calibri" w:hAnsi="Verdana" w:cs="Times New Roman"/>
          <w:kern w:val="0"/>
          <w:sz w:val="20"/>
          <w:szCs w:val="20"/>
          <w14:ligatures w14:val="none"/>
        </w:rPr>
        <w:t xml:space="preserve">Que mediante Resolución No. 1348 del 14 de agosto de 2014, modificada parcialmente por la Resolución No. 1352 del 11 de julio de 2017, el Ministerio de Ambiente y Desarrollo Sostenible estableció las actividades que configuran acceso a los recursos genéticos y sus productos derivados en aplicación de la Decisión Andina 391 de 1996 en Colombia. </w:t>
      </w:r>
      <w:r w:rsidRPr="00EE13E2">
        <w:rPr>
          <w:rFonts w:ascii="Verdana" w:eastAsia="Calibri" w:hAnsi="Verdana" w:cs="Times New Roman"/>
          <w:b/>
          <w:bCs/>
          <w:kern w:val="0"/>
          <w:sz w:val="20"/>
          <w:szCs w:val="20"/>
          <w14:ligatures w14:val="none"/>
        </w:rPr>
        <w:t xml:space="preserve">9) </w:t>
      </w:r>
      <w:r w:rsidRPr="00EE13E2">
        <w:rPr>
          <w:rFonts w:ascii="Verdana" w:eastAsia="Calibri" w:hAnsi="Verdana" w:cs="Times New Roman"/>
          <w:kern w:val="0"/>
          <w:sz w:val="20"/>
          <w:szCs w:val="20"/>
          <w14:ligatures w14:val="none"/>
        </w:rPr>
        <w:t xml:space="preserve">Que la Sala de Consulta y Servicio Civil del Consejo de Estado, mediante radicación 977 del 7 de agosto de 1997 conceptuó que los recursos genéticos son bienes de dominio público, pertenecen a la Nación y forman parte de los recursos o riquezas naturales de la misma y en consecuencia “el régimen jurídico de propiedad aplicable a los recursos genéticos, de utilidad real o potencial, es el establecido para los bienes de dominio público, en forma general en la Constitución Política, y de manera particular en la Decisión 391 de la Comisión del Acuerdo de Cartagena, en el Decreto Ley 2811 de 1974, la Ley 165 de 1994 y en las demás disposiciones legales que en el futuro se expidan sobre la materia”. </w:t>
      </w:r>
      <w:r w:rsidRPr="00EE13E2">
        <w:rPr>
          <w:rFonts w:ascii="Verdana" w:eastAsia="Calibri" w:hAnsi="Verdana" w:cs="Times New Roman"/>
          <w:b/>
          <w:bCs/>
          <w:kern w:val="0"/>
          <w:sz w:val="20"/>
          <w:szCs w:val="20"/>
          <w14:ligatures w14:val="none"/>
        </w:rPr>
        <w:t xml:space="preserve">10) </w:t>
      </w:r>
      <w:r w:rsidRPr="00EE13E2">
        <w:rPr>
          <w:rFonts w:ascii="Verdana" w:eastAsia="Calibri" w:hAnsi="Verdana" w:cs="Times New Roman"/>
          <w:kern w:val="0"/>
          <w:sz w:val="20"/>
          <w:szCs w:val="20"/>
          <w14:ligatures w14:val="none"/>
        </w:rPr>
        <w:t xml:space="preserve">Que el Decreto Ley 3570 de 2011, que modifica los objetivos y la estructura del Ministerio de Ambiente y Desarrollo Sostenible, en el numeral 14 del artículo 16, asignó a la Dirección de Bosques, Biodiversidad y Servicios Ecosistémicos la función de adelantar el trámite relacionado con las solicitudes de acceso a recursos genéticos, aceptar o negar la solicitud, resolver el recurso de reposición que se interponga y suscribir los contratos correspondientes. </w:t>
      </w:r>
      <w:r w:rsidRPr="00EE13E2">
        <w:rPr>
          <w:rFonts w:ascii="Verdana" w:eastAsia="Calibri" w:hAnsi="Verdana" w:cs="Times New Roman"/>
          <w:b/>
          <w:bCs/>
          <w:kern w:val="0"/>
          <w:sz w:val="20"/>
          <w:szCs w:val="20"/>
          <w14:ligatures w14:val="none"/>
        </w:rPr>
        <w:t>11)</w:t>
      </w:r>
      <w:r w:rsidRPr="00EE13E2">
        <w:rPr>
          <w:rFonts w:ascii="Verdana" w:eastAsia="Calibri" w:hAnsi="Verdana" w:cs="Times New Roman"/>
          <w:kern w:val="0"/>
          <w:sz w:val="20"/>
          <w:szCs w:val="20"/>
          <w14:ligatures w14:val="none"/>
        </w:rPr>
        <w:t xml:space="preserve"> </w:t>
      </w:r>
      <w:r w:rsidRPr="00EE13E2">
        <w:rPr>
          <w:rFonts w:ascii="Verdana" w:eastAsia="Calibri" w:hAnsi="Verdana" w:cs="Times New Roman"/>
          <w:kern w:val="0"/>
          <w:sz w:val="20"/>
          <w:szCs w:val="20"/>
          <w:lang w:val="es-ES_tradnl"/>
          <w14:ligatures w14:val="none"/>
        </w:rPr>
        <w:t xml:space="preserve">___________________ ____________________________________________________________________________. </w:t>
      </w:r>
      <w:r w:rsidRPr="00EE13E2">
        <w:rPr>
          <w:rFonts w:ascii="Verdana" w:eastAsia="Calibri" w:hAnsi="Verdana" w:cs="Times New Roman"/>
          <w:b/>
          <w:bCs/>
          <w:kern w:val="0"/>
          <w:sz w:val="20"/>
          <w:szCs w:val="20"/>
          <w:lang w:val="es-ES_tradnl"/>
          <w14:ligatures w14:val="none"/>
        </w:rPr>
        <w:t>12)</w:t>
      </w:r>
      <w:r w:rsidRPr="00EE13E2">
        <w:rPr>
          <w:rFonts w:ascii="Verdana" w:eastAsia="Calibri" w:hAnsi="Verdana" w:cs="Times New Roman"/>
          <w:kern w:val="0"/>
          <w:sz w:val="20"/>
          <w:szCs w:val="20"/>
          <w:lang w:val="es-ES_tradnl"/>
          <w14:ligatures w14:val="none"/>
        </w:rPr>
        <w:t xml:space="preserve"> </w:t>
      </w:r>
      <w:r w:rsidRPr="00EE13E2">
        <w:rPr>
          <w:rFonts w:ascii="Verdana" w:eastAsia="Calibri" w:hAnsi="Verdana" w:cs="Times New Roman"/>
          <w:kern w:val="0"/>
          <w:sz w:val="20"/>
          <w:szCs w:val="20"/>
          <w14:ligatures w14:val="none"/>
        </w:rPr>
        <w:t>Que</w:t>
      </w:r>
      <w:r w:rsidRPr="00EE13E2">
        <w:rPr>
          <w:rFonts w:ascii="Verdana" w:eastAsia="Calibri" w:hAnsi="Verdana" w:cs="Times New Roman"/>
          <w:b/>
          <w:bCs/>
          <w:kern w:val="0"/>
          <w:sz w:val="20"/>
          <w:szCs w:val="20"/>
          <w14:ligatures w14:val="none"/>
        </w:rPr>
        <w:t>_____________________________________________________________________________________________________________</w:t>
      </w:r>
      <w:r w:rsidRPr="00EE13E2">
        <w:rPr>
          <w:rFonts w:ascii="Verdana" w:eastAsia="Calibri" w:hAnsi="Verdana" w:cs="Times New Roman"/>
          <w:kern w:val="0"/>
          <w:sz w:val="20"/>
          <w:szCs w:val="20"/>
          <w14:ligatures w14:val="none"/>
        </w:rPr>
        <w:t xml:space="preserve">. </w:t>
      </w:r>
      <w:r w:rsidRPr="00EE13E2">
        <w:rPr>
          <w:rFonts w:ascii="Verdana" w:eastAsia="Calibri" w:hAnsi="Verdana" w:cs="Times New Roman"/>
          <w:b/>
          <w:bCs/>
          <w:kern w:val="0"/>
          <w:sz w:val="20"/>
          <w:szCs w:val="20"/>
          <w14:ligatures w14:val="none"/>
        </w:rPr>
        <w:t>13)</w:t>
      </w:r>
      <w:r w:rsidRPr="00EE13E2">
        <w:rPr>
          <w:rFonts w:ascii="Verdana" w:eastAsia="Calibri" w:hAnsi="Verdana" w:cs="Times New Roman"/>
          <w:kern w:val="0"/>
          <w:sz w:val="20"/>
          <w:szCs w:val="20"/>
          <w14:ligatures w14:val="none"/>
        </w:rPr>
        <w:t xml:space="preserve"> Que mediante Auto No. </w:t>
      </w:r>
      <w:r w:rsidRPr="00EE13E2">
        <w:rPr>
          <w:rFonts w:ascii="Verdana" w:eastAsia="Calibri" w:hAnsi="Verdana" w:cs="Times New Roman"/>
          <w:bCs/>
          <w:kern w:val="0"/>
          <w:sz w:val="20"/>
          <w:szCs w:val="20"/>
          <w14:ligatures w14:val="none"/>
        </w:rPr>
        <w:t xml:space="preserve">___________ del ___________________20, se admitió la solicitud de contrato de acceso a recursos genéticos y sus productos derivados presentada por </w:t>
      </w:r>
      <w:r w:rsidRPr="00EE13E2">
        <w:rPr>
          <w:rFonts w:ascii="Verdana" w:eastAsia="Calibri" w:hAnsi="Verdana" w:cs="Times New Roman"/>
          <w:b/>
          <w:kern w:val="0"/>
          <w:sz w:val="20"/>
          <w:szCs w:val="20"/>
          <w14:ligatures w14:val="none"/>
        </w:rPr>
        <w:t>_____________</w:t>
      </w:r>
      <w:r w:rsidRPr="00EE13E2">
        <w:rPr>
          <w:rFonts w:ascii="Verdana" w:eastAsia="Calibri" w:hAnsi="Verdana" w:cs="Times New Roman"/>
          <w:bCs/>
          <w:kern w:val="0"/>
          <w:sz w:val="20"/>
          <w:szCs w:val="20"/>
          <w14:ligatures w14:val="none"/>
        </w:rPr>
        <w:t xml:space="preserve"> para ___________________________________________________________________</w:t>
      </w:r>
      <w:r w:rsidRPr="00EE13E2">
        <w:rPr>
          <w:rFonts w:ascii="Verdana" w:eastAsia="Calibri" w:hAnsi="Verdana" w:cs="Times New Roman"/>
          <w:kern w:val="0"/>
          <w:sz w:val="20"/>
          <w:szCs w:val="20"/>
          <w14:ligatures w14:val="none"/>
        </w:rPr>
        <w:t xml:space="preserve">.  </w:t>
      </w:r>
      <w:r w:rsidRPr="00EE13E2">
        <w:rPr>
          <w:rFonts w:ascii="Verdana" w:eastAsia="Calibri" w:hAnsi="Verdana" w:cs="Times New Roman"/>
          <w:b/>
          <w:bCs/>
          <w:kern w:val="0"/>
          <w:sz w:val="20"/>
          <w:szCs w:val="20"/>
          <w14:ligatures w14:val="none"/>
        </w:rPr>
        <w:t>14)</w:t>
      </w:r>
      <w:r w:rsidRPr="00EE13E2">
        <w:rPr>
          <w:rFonts w:ascii="Verdana" w:eastAsia="Calibri" w:hAnsi="Verdana" w:cs="Times New Roman"/>
          <w:kern w:val="0"/>
          <w:sz w:val="20"/>
          <w:szCs w:val="20"/>
          <w14:ligatures w14:val="none"/>
        </w:rPr>
        <w:t xml:space="preserve"> </w:t>
      </w:r>
      <w:r w:rsidRPr="00EE13E2">
        <w:rPr>
          <w:rFonts w:ascii="Verdana" w:eastAsia="Calibri" w:hAnsi="Verdana" w:cs="Times New Roman"/>
          <w:bCs/>
          <w:kern w:val="0"/>
          <w:sz w:val="20"/>
          <w:szCs w:val="20"/>
          <w14:ligatures w14:val="none"/>
        </w:rPr>
        <w:t xml:space="preserve">Que, dando cumplimiento a lo ordenado en el precitado auto, </w:t>
      </w:r>
      <w:r w:rsidRPr="00EE13E2">
        <w:rPr>
          <w:rFonts w:ascii="Verdana" w:eastAsia="Calibri" w:hAnsi="Verdana" w:cs="Times New Roman"/>
          <w:b/>
          <w:kern w:val="0"/>
          <w:sz w:val="20"/>
          <w:szCs w:val="20"/>
          <w14:ligatures w14:val="none"/>
        </w:rPr>
        <w:t>________________________________________________________________________________________</w:t>
      </w:r>
      <w:r w:rsidRPr="00EE13E2">
        <w:rPr>
          <w:rFonts w:ascii="Verdana" w:eastAsia="Calibri" w:hAnsi="Verdana" w:cs="Times New Roman"/>
          <w:kern w:val="0"/>
          <w:sz w:val="20"/>
          <w:szCs w:val="20"/>
          <w14:ligatures w14:val="none"/>
        </w:rPr>
        <w:t xml:space="preserve"> </w:t>
      </w:r>
      <w:r w:rsidRPr="00EE13E2">
        <w:rPr>
          <w:rFonts w:ascii="Verdana" w:eastAsia="Calibri" w:hAnsi="Verdana" w:cs="Times New Roman"/>
          <w:b/>
          <w:kern w:val="0"/>
          <w:sz w:val="20"/>
          <w:szCs w:val="20"/>
          <w14:ligatures w14:val="none"/>
        </w:rPr>
        <w:t>15)</w:t>
      </w:r>
      <w:r w:rsidRPr="00EE13E2">
        <w:rPr>
          <w:rFonts w:ascii="Verdana" w:eastAsia="Calibri" w:hAnsi="Verdana" w:cs="Times New Roman"/>
          <w:bCs/>
          <w:kern w:val="0"/>
          <w:sz w:val="20"/>
          <w:szCs w:val="20"/>
          <w14:ligatures w14:val="none"/>
        </w:rPr>
        <w:t xml:space="preserve"> </w:t>
      </w:r>
      <w:r w:rsidRPr="00EE13E2">
        <w:rPr>
          <w:rFonts w:ascii="Verdana" w:eastAsia="Calibri" w:hAnsi="Verdana" w:cs="Times New Roman"/>
          <w:kern w:val="0"/>
          <w:sz w:val="20"/>
          <w:szCs w:val="20"/>
          <w14:ligatures w14:val="none"/>
        </w:rPr>
        <w:t xml:space="preserve">Que mediante Resolución No. ____________________________________________________, se acogió en su integridad el Dictamen Técnico Legal No. ____________________________, en el cual se recomendó _____________________________________________________________________________________________________________________________________________________________________________________________________________________________________. </w:t>
      </w:r>
      <w:r w:rsidRPr="00EE13E2">
        <w:rPr>
          <w:rFonts w:ascii="Verdana" w:eastAsia="Calibri" w:hAnsi="Verdana" w:cs="Times New Roman"/>
          <w:b/>
          <w:bCs/>
          <w:kern w:val="0"/>
          <w:sz w:val="20"/>
          <w:szCs w:val="20"/>
          <w14:ligatures w14:val="none"/>
        </w:rPr>
        <w:t>16)</w:t>
      </w:r>
      <w:r w:rsidRPr="00EE13E2">
        <w:rPr>
          <w:rFonts w:ascii="Verdana" w:eastAsia="Calibri" w:hAnsi="Verdana" w:cs="Times New Roman"/>
          <w:kern w:val="0"/>
          <w:sz w:val="20"/>
          <w:szCs w:val="20"/>
          <w14:ligatures w14:val="none"/>
        </w:rPr>
        <w:t xml:space="preserve"> Que </w:t>
      </w:r>
      <w:r w:rsidRPr="00EE13E2">
        <w:rPr>
          <w:rFonts w:ascii="Verdana" w:eastAsia="Calibri" w:hAnsi="Verdana" w:cs="Times New Roman"/>
          <w:b/>
          <w:kern w:val="0"/>
          <w:sz w:val="20"/>
          <w:szCs w:val="20"/>
          <w14:ligatures w14:val="none"/>
        </w:rPr>
        <w:t>EL</w:t>
      </w:r>
      <w:r w:rsidRPr="00EE13E2">
        <w:rPr>
          <w:rFonts w:ascii="Verdana" w:eastAsia="Calibri" w:hAnsi="Verdana" w:cs="Times New Roman"/>
          <w:kern w:val="0"/>
          <w:sz w:val="20"/>
          <w:szCs w:val="20"/>
          <w14:ligatures w14:val="none"/>
        </w:rPr>
        <w:t xml:space="preserve"> </w:t>
      </w:r>
      <w:r w:rsidRPr="00EE13E2">
        <w:rPr>
          <w:rFonts w:ascii="Verdana" w:eastAsia="Calibri" w:hAnsi="Verdana" w:cs="Times New Roman"/>
          <w:b/>
          <w:kern w:val="0"/>
          <w:sz w:val="20"/>
          <w:szCs w:val="20"/>
          <w14:ligatures w14:val="none"/>
        </w:rPr>
        <w:t>MINISTERIO</w:t>
      </w:r>
      <w:r w:rsidRPr="00EE13E2">
        <w:rPr>
          <w:rFonts w:ascii="Verdana" w:eastAsia="Calibri" w:hAnsi="Verdana" w:cs="Times New Roman"/>
          <w:kern w:val="0"/>
          <w:sz w:val="20"/>
          <w:szCs w:val="20"/>
          <w14:ligatures w14:val="none"/>
        </w:rPr>
        <w:t xml:space="preserve">, en cumplimiento de lo establecido en el artículo 30 de la Decisión Andina 391 de 1996, adelantó el proceso de concertación de los términos del contrato y negociación, lo cual está consignado en acta de fecha _______________________. </w:t>
      </w:r>
      <w:r w:rsidRPr="00EE13E2">
        <w:rPr>
          <w:rFonts w:ascii="Verdana" w:eastAsia="Calibri" w:hAnsi="Verdana" w:cs="Times New Roman"/>
          <w:b/>
          <w:bCs/>
          <w:kern w:val="0"/>
          <w:sz w:val="20"/>
          <w:szCs w:val="20"/>
          <w14:ligatures w14:val="none"/>
        </w:rPr>
        <w:t xml:space="preserve">17) </w:t>
      </w:r>
      <w:r w:rsidRPr="00EE13E2">
        <w:rPr>
          <w:rFonts w:ascii="Verdana" w:eastAsia="Calibri" w:hAnsi="Verdana" w:cs="Times New Roman"/>
          <w:kern w:val="0"/>
          <w:sz w:val="20"/>
          <w:szCs w:val="20"/>
          <w14:ligatures w14:val="none"/>
        </w:rPr>
        <w:t xml:space="preserve">______________________________. </w:t>
      </w:r>
      <w:r w:rsidRPr="00EE13E2">
        <w:rPr>
          <w:rFonts w:ascii="Verdana" w:eastAsia="Calibri" w:hAnsi="Verdana" w:cs="Times New Roman"/>
          <w:b/>
          <w:kern w:val="0"/>
          <w:sz w:val="20"/>
          <w:szCs w:val="20"/>
          <w14:ligatures w14:val="none"/>
        </w:rPr>
        <w:t xml:space="preserve">18) </w:t>
      </w:r>
      <w:r w:rsidRPr="00EE13E2">
        <w:rPr>
          <w:rFonts w:ascii="Verdana" w:eastAsia="Calibri" w:hAnsi="Verdana" w:cs="Times New Roman"/>
          <w:kern w:val="0"/>
          <w:sz w:val="20"/>
          <w:szCs w:val="20"/>
          <w14:ligatures w14:val="none"/>
        </w:rPr>
        <w:t>Que con fundamento en las anteriores consideraciones y en ejercicio del principio de autonomía de la voluntad, se acuerda:</w:t>
      </w:r>
    </w:p>
    <w:p w14:paraId="0BAF8123" w14:textId="77777777" w:rsidR="00EE13E2" w:rsidRPr="00EE13E2" w:rsidRDefault="00EE13E2" w:rsidP="00EE13E2">
      <w:pPr>
        <w:tabs>
          <w:tab w:val="center" w:pos="4252"/>
          <w:tab w:val="right" w:pos="8504"/>
        </w:tabs>
        <w:spacing w:after="0" w:line="240" w:lineRule="auto"/>
        <w:ind w:right="21"/>
        <w:rPr>
          <w:rFonts w:ascii="Verdana" w:eastAsia="Times New Roman" w:hAnsi="Verdana" w:cs="Arial"/>
          <w:b/>
          <w:kern w:val="0"/>
          <w:sz w:val="20"/>
          <w:szCs w:val="20"/>
          <w:lang w:val="es-ES_tradnl" w:eastAsia="es-ES"/>
          <w14:ligatures w14:val="none"/>
        </w:rPr>
      </w:pPr>
    </w:p>
    <w:p w14:paraId="66F9D136" w14:textId="77777777" w:rsidR="00EE13E2" w:rsidRPr="00EE13E2" w:rsidRDefault="00EE13E2" w:rsidP="00EE13E2">
      <w:pPr>
        <w:tabs>
          <w:tab w:val="left" w:pos="8789"/>
        </w:tabs>
        <w:autoSpaceDE w:val="0"/>
        <w:autoSpaceDN w:val="0"/>
        <w:adjustRightInd w:val="0"/>
        <w:spacing w:after="100" w:afterAutospacing="1" w:line="276" w:lineRule="auto"/>
        <w:ind w:right="49"/>
        <w:jc w:val="both"/>
        <w:rPr>
          <w:rFonts w:ascii="Verdana" w:eastAsia="Times New Roman" w:hAnsi="Verdana" w:cs="Arial"/>
          <w:kern w:val="0"/>
          <w:sz w:val="20"/>
          <w:szCs w:val="20"/>
          <w:lang w:eastAsia="es-CO"/>
          <w14:ligatures w14:val="none"/>
        </w:rPr>
      </w:pPr>
      <w:bookmarkStart w:id="0" w:name="_Hlk57968539"/>
      <w:r w:rsidRPr="00EE13E2">
        <w:rPr>
          <w:rFonts w:ascii="Verdana" w:eastAsia="Times New Roman" w:hAnsi="Verdana" w:cs="Arial"/>
          <w:b/>
          <w:bCs/>
          <w:kern w:val="0"/>
          <w:sz w:val="20"/>
          <w:szCs w:val="20"/>
          <w:lang w:eastAsia="es-CO"/>
          <w14:ligatures w14:val="none"/>
        </w:rPr>
        <w:t xml:space="preserve">CLÁUSULA PRIMERA - OBJETO DEL CONTRATO. </w:t>
      </w:r>
      <w:r w:rsidRPr="00EE13E2">
        <w:rPr>
          <w:rFonts w:ascii="Verdana" w:eastAsia="Times New Roman" w:hAnsi="Verdana" w:cs="Arial"/>
          <w:kern w:val="0"/>
          <w:sz w:val="20"/>
          <w:szCs w:val="20"/>
          <w:lang w:eastAsia="es-CO"/>
          <w14:ligatures w14:val="none"/>
        </w:rPr>
        <w:t>_____________________________________________________________________</w:t>
      </w:r>
      <w:r w:rsidRPr="00EE13E2">
        <w:rPr>
          <w:rFonts w:ascii="Verdana" w:eastAsia="Times New Roman" w:hAnsi="Verdana" w:cs="Arial"/>
          <w:kern w:val="0"/>
          <w:sz w:val="20"/>
          <w:szCs w:val="20"/>
          <w:lang w:eastAsia="es-CO"/>
          <w14:ligatures w14:val="non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14:paraId="18DBF8FC" w14:textId="77777777" w:rsidR="00EE13E2" w:rsidRPr="00EE13E2" w:rsidRDefault="00EE13E2" w:rsidP="00EE13E2">
      <w:pPr>
        <w:autoSpaceDE w:val="0"/>
        <w:autoSpaceDN w:val="0"/>
        <w:adjustRightInd w:val="0"/>
        <w:spacing w:after="100" w:afterAutospacing="1" w:line="276" w:lineRule="auto"/>
        <w:jc w:val="both"/>
        <w:rPr>
          <w:rFonts w:ascii="Verdana" w:eastAsia="Times New Roman" w:hAnsi="Verdana" w:cs="Arial"/>
          <w:kern w:val="0"/>
          <w:sz w:val="20"/>
          <w:szCs w:val="20"/>
          <w:lang w:eastAsia="es-CO"/>
          <w14:ligatures w14:val="none"/>
        </w:rPr>
      </w:pPr>
      <w:r w:rsidRPr="00EE13E2">
        <w:rPr>
          <w:rFonts w:ascii="Verdana" w:eastAsia="Times New Roman" w:hAnsi="Verdana" w:cs="Arial"/>
          <w:b/>
          <w:bCs/>
          <w:kern w:val="0"/>
          <w:sz w:val="20"/>
          <w:szCs w:val="20"/>
          <w:lang w:eastAsia="es-CO"/>
          <w14:ligatures w14:val="none"/>
        </w:rPr>
        <w:t xml:space="preserve">CLÁUSULA SEGUNDA. - ALCANCE DEL OBJETO. </w:t>
      </w:r>
      <w:r w:rsidRPr="00EE13E2">
        <w:rPr>
          <w:rFonts w:ascii="Verdana" w:eastAsia="Times New Roman" w:hAnsi="Verdana" w:cs="Arial"/>
          <w:kern w:val="0"/>
          <w:sz w:val="20"/>
          <w:szCs w:val="20"/>
          <w:lang w:eastAsia="es-CO"/>
          <w14:ligatures w14:val="none"/>
        </w:rPr>
        <w:t xml:space="preserve">El alcance del objeto del presente contrato se enmarca en los objetivos específicos del proyecto de investigación que se describen a continuación: </w:t>
      </w:r>
      <w:r w:rsidRPr="00EE13E2">
        <w:rPr>
          <w:rFonts w:ascii="Verdana" w:eastAsia="Times New Roman" w:hAnsi="Verdana" w:cs="Arial"/>
          <w:b/>
          <w:bCs/>
          <w:kern w:val="0"/>
          <w:sz w:val="20"/>
          <w:szCs w:val="20"/>
          <w:lang w:eastAsia="es-CO"/>
          <w14:ligatures w14:val="none"/>
        </w:rPr>
        <w:t>a) _________________________</w:t>
      </w:r>
      <w:r w:rsidRPr="00EE13E2">
        <w:rPr>
          <w:rFonts w:ascii="Verdana" w:eastAsia="Times New Roman" w:hAnsi="Verdana" w:cs="Arial"/>
          <w:kern w:val="0"/>
          <w:sz w:val="20"/>
          <w:szCs w:val="20"/>
          <w:lang w:eastAsia="es-CO"/>
          <w14:ligatures w14:val="none"/>
        </w:rPr>
        <w:t xml:space="preserve">___________________________________________________. </w:t>
      </w:r>
      <w:r w:rsidRPr="00EE13E2">
        <w:rPr>
          <w:rFonts w:ascii="Verdana" w:eastAsia="Times New Roman" w:hAnsi="Verdana" w:cs="Arial"/>
          <w:b/>
          <w:bCs/>
          <w:kern w:val="0"/>
          <w:sz w:val="20"/>
          <w:szCs w:val="20"/>
          <w:lang w:eastAsia="es-CO"/>
          <w14:ligatures w14:val="none"/>
        </w:rPr>
        <w:t>b)</w:t>
      </w:r>
      <w:r w:rsidRPr="00EE13E2">
        <w:rPr>
          <w:rFonts w:ascii="Verdana" w:eastAsia="Times New Roman" w:hAnsi="Verdana" w:cs="Arial"/>
          <w:kern w:val="0"/>
          <w:sz w:val="20"/>
          <w:szCs w:val="20"/>
          <w:lang w:eastAsia="es-CO"/>
          <w14:ligatures w14:val="none"/>
        </w:rPr>
        <w:t xml:space="preserve"> _____________________________________________________________________________. </w:t>
      </w:r>
      <w:r w:rsidRPr="00EE13E2">
        <w:rPr>
          <w:rFonts w:ascii="Verdana" w:eastAsia="Times New Roman" w:hAnsi="Verdana" w:cs="Arial"/>
          <w:b/>
          <w:bCs/>
          <w:kern w:val="0"/>
          <w:sz w:val="20"/>
          <w:szCs w:val="20"/>
          <w:lang w:eastAsia="es-CO"/>
          <w14:ligatures w14:val="none"/>
        </w:rPr>
        <w:t>c)</w:t>
      </w:r>
      <w:r w:rsidRPr="00EE13E2">
        <w:rPr>
          <w:rFonts w:ascii="Verdana" w:eastAsia="Times New Roman" w:hAnsi="Verdana" w:cs="Arial"/>
          <w:kern w:val="0"/>
          <w:sz w:val="20"/>
          <w:szCs w:val="20"/>
          <w:lang w:eastAsia="es-CO"/>
          <w14:ligatures w14:val="none"/>
        </w:rPr>
        <w:t xml:space="preserve"> ____________________________________________________________________________. </w:t>
      </w:r>
      <w:r w:rsidRPr="00EE13E2">
        <w:rPr>
          <w:rFonts w:ascii="Verdana" w:eastAsia="Times New Roman" w:hAnsi="Verdana" w:cs="Arial"/>
          <w:b/>
          <w:bCs/>
          <w:kern w:val="0"/>
          <w:sz w:val="20"/>
          <w:szCs w:val="20"/>
          <w:lang w:eastAsia="es-CO"/>
          <w14:ligatures w14:val="none"/>
        </w:rPr>
        <w:t>d)</w:t>
      </w:r>
      <w:r w:rsidRPr="00EE13E2">
        <w:rPr>
          <w:rFonts w:ascii="Verdana" w:eastAsia="Times New Roman" w:hAnsi="Verdana" w:cs="Arial"/>
          <w:kern w:val="0"/>
          <w:sz w:val="20"/>
          <w:szCs w:val="20"/>
          <w:lang w:eastAsia="es-CO"/>
          <w14:ligatures w14:val="none"/>
        </w:rPr>
        <w:t xml:space="preserve"> ____________________________________________________________________________. </w:t>
      </w:r>
      <w:r w:rsidRPr="00EE13E2">
        <w:rPr>
          <w:rFonts w:ascii="Verdana" w:eastAsia="Times New Roman" w:hAnsi="Verdana" w:cs="Arial"/>
          <w:b/>
          <w:bCs/>
          <w:kern w:val="0"/>
          <w:sz w:val="20"/>
          <w:szCs w:val="20"/>
          <w:lang w:eastAsia="es-CO"/>
          <w14:ligatures w14:val="none"/>
        </w:rPr>
        <w:t>e)</w:t>
      </w:r>
      <w:r w:rsidRPr="00EE13E2">
        <w:rPr>
          <w:rFonts w:ascii="Verdana" w:eastAsia="Times New Roman" w:hAnsi="Verdana" w:cs="Arial"/>
          <w:kern w:val="0"/>
          <w:sz w:val="20"/>
          <w:szCs w:val="20"/>
          <w:lang w:eastAsia="es-CO"/>
          <w14:ligatures w14:val="none"/>
        </w:rPr>
        <w:t xml:space="preserve"> ______________________________________________________________________________.</w:t>
      </w:r>
    </w:p>
    <w:p w14:paraId="49EB9265" w14:textId="77777777" w:rsidR="00EE13E2" w:rsidRPr="00EE13E2" w:rsidRDefault="00EE13E2" w:rsidP="00EE13E2">
      <w:pPr>
        <w:tabs>
          <w:tab w:val="left" w:pos="8789"/>
        </w:tabs>
        <w:autoSpaceDE w:val="0"/>
        <w:autoSpaceDN w:val="0"/>
        <w:adjustRightInd w:val="0"/>
        <w:spacing w:after="100" w:afterAutospacing="1" w:line="240" w:lineRule="auto"/>
        <w:ind w:right="49"/>
        <w:jc w:val="both"/>
        <w:rPr>
          <w:rFonts w:ascii="Verdana" w:eastAsia="Times New Roman" w:hAnsi="Verdana" w:cs="Arial"/>
          <w:kern w:val="0"/>
          <w:sz w:val="20"/>
          <w:szCs w:val="20"/>
          <w:lang w:val="es-ES" w:eastAsia="es-CO"/>
          <w14:ligatures w14:val="none"/>
        </w:rPr>
      </w:pPr>
      <w:r w:rsidRPr="00EE13E2">
        <w:rPr>
          <w:rFonts w:ascii="Verdana" w:eastAsia="Times New Roman" w:hAnsi="Verdana" w:cs="Arial"/>
          <w:b/>
          <w:bCs/>
          <w:kern w:val="0"/>
          <w:sz w:val="20"/>
          <w:szCs w:val="20"/>
          <w:lang w:eastAsia="es-CO"/>
          <w14:ligatures w14:val="none"/>
        </w:rPr>
        <w:t>TERCERA. – OBLIGACIONES DE _________________________________________.</w:t>
      </w:r>
      <w:r w:rsidRPr="00EE13E2">
        <w:rPr>
          <w:rFonts w:ascii="Verdana" w:eastAsia="Times New Roman" w:hAnsi="Verdana" w:cs="Arial"/>
          <w:kern w:val="0"/>
          <w:sz w:val="20"/>
          <w:szCs w:val="20"/>
          <w:lang w:eastAsia="es-CO"/>
          <w14:ligatures w14:val="none"/>
        </w:rPr>
        <w:t xml:space="preserve"> </w:t>
      </w:r>
      <w:r w:rsidRPr="00EE13E2">
        <w:rPr>
          <w:rFonts w:ascii="Verdana" w:eastAsia="Times New Roman" w:hAnsi="Verdana" w:cs="Arial"/>
          <w:kern w:val="0"/>
          <w:sz w:val="20"/>
          <w:szCs w:val="20"/>
          <w:lang w:val="es-ES" w:eastAsia="es-CO"/>
          <w14:ligatures w14:val="none"/>
        </w:rPr>
        <w:t xml:space="preserve">Para la ejecución del presente contrato _____________________________________________________________________________________________________________________________________________________________________________ se obliga a: </w:t>
      </w:r>
      <w:r w:rsidRPr="00EE13E2">
        <w:rPr>
          <w:rFonts w:ascii="Verdana" w:eastAsia="Times New Roman" w:hAnsi="Verdana" w:cs="Arial"/>
          <w:b/>
          <w:bCs/>
          <w:kern w:val="0"/>
          <w:sz w:val="20"/>
          <w:szCs w:val="20"/>
          <w:lang w:eastAsia="es-CO"/>
          <w14:ligatures w14:val="none"/>
        </w:rPr>
        <w:t xml:space="preserve">a) </w:t>
      </w:r>
      <w:r w:rsidRPr="00EE13E2">
        <w:rPr>
          <w:rFonts w:ascii="Verdana" w:eastAsia="Times New Roman" w:hAnsi="Verdana" w:cs="Arial"/>
          <w:kern w:val="0"/>
          <w:sz w:val="20"/>
          <w:szCs w:val="20"/>
          <w:lang w:val="es-ES" w:eastAsia="es-CO"/>
          <w14:ligatures w14:val="none"/>
        </w:rPr>
        <w:t xml:space="preserve">Cumplir con la normativa en materia de investigación científica, el Decreto Único Reglamentario del Sector Ambiente, sus desarrollos reglamentarios y demás normas que le sean aplicables en el territorio nacional en materia de recursos genéticos. </w:t>
      </w:r>
      <w:r w:rsidRPr="00EE13E2">
        <w:rPr>
          <w:rFonts w:ascii="Verdana" w:eastAsia="Times New Roman" w:hAnsi="Verdana" w:cs="Arial"/>
          <w:b/>
          <w:bCs/>
          <w:kern w:val="0"/>
          <w:sz w:val="20"/>
          <w:szCs w:val="20"/>
          <w:lang w:eastAsia="es-CO"/>
          <w14:ligatures w14:val="none"/>
        </w:rPr>
        <w:t xml:space="preserve">b) </w:t>
      </w:r>
      <w:r w:rsidRPr="00EE13E2">
        <w:rPr>
          <w:rFonts w:ascii="Verdana" w:eastAsia="Times New Roman" w:hAnsi="Verdana" w:cs="Arial"/>
          <w:kern w:val="0"/>
          <w:sz w:val="20"/>
          <w:szCs w:val="20"/>
          <w:lang w:val="es-ES" w:eastAsia="es-CO"/>
          <w14:ligatures w14:val="none"/>
        </w:rPr>
        <w:t>_______________________________________</w:t>
      </w:r>
      <w:r w:rsidRPr="00EE13E2">
        <w:rPr>
          <w:rFonts w:ascii="Verdana" w:eastAsia="Times New Roman" w:hAnsi="Verdana" w:cs="Arial"/>
          <w:kern w:val="0"/>
          <w:sz w:val="20"/>
          <w:szCs w:val="20"/>
          <w:lang w:eastAsia="es-CO"/>
          <w14:ligatures w14:val="none"/>
        </w:rPr>
        <w:t xml:space="preserve">. </w:t>
      </w:r>
      <w:r w:rsidRPr="00EE13E2">
        <w:rPr>
          <w:rFonts w:ascii="Verdana" w:eastAsia="Times New Roman" w:hAnsi="Verdana" w:cs="Arial"/>
          <w:b/>
          <w:bCs/>
          <w:kern w:val="0"/>
          <w:sz w:val="20"/>
          <w:szCs w:val="20"/>
          <w:lang w:eastAsia="es-CO"/>
          <w14:ligatures w14:val="none"/>
        </w:rPr>
        <w:t>c)</w:t>
      </w:r>
      <w:r w:rsidRPr="00EE13E2">
        <w:rPr>
          <w:rFonts w:ascii="Verdana" w:eastAsia="Times New Roman" w:hAnsi="Verdana" w:cs="Arial"/>
          <w:kern w:val="0"/>
          <w:sz w:val="20"/>
          <w:szCs w:val="20"/>
          <w:lang w:val="es-ES" w:eastAsia="es-CO"/>
          <w14:ligatures w14:val="non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E13E2">
        <w:rPr>
          <w:rFonts w:ascii="Verdana" w:eastAsia="Times New Roman" w:hAnsi="Verdana" w:cs="Arial"/>
          <w:kern w:val="0"/>
          <w:sz w:val="20"/>
          <w:szCs w:val="20"/>
          <w:lang w:val="es-ES" w:eastAsia="es-CO"/>
          <w14:ligatures w14:val="non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5C0508" w14:textId="77777777" w:rsidR="00EE13E2" w:rsidRPr="00EE13E2" w:rsidRDefault="00EE13E2" w:rsidP="00EE13E2">
      <w:pPr>
        <w:tabs>
          <w:tab w:val="left" w:pos="8789"/>
        </w:tabs>
        <w:autoSpaceDE w:val="0"/>
        <w:autoSpaceDN w:val="0"/>
        <w:adjustRightInd w:val="0"/>
        <w:spacing w:after="100" w:afterAutospacing="1" w:line="240" w:lineRule="auto"/>
        <w:ind w:right="49"/>
        <w:jc w:val="both"/>
        <w:rPr>
          <w:rFonts w:ascii="Verdana" w:eastAsia="Times New Roman" w:hAnsi="Verdana" w:cs="Arial"/>
          <w:kern w:val="0"/>
          <w:sz w:val="20"/>
          <w:szCs w:val="20"/>
          <w:lang w:val="es-ES" w:eastAsia="es-CO"/>
          <w14:ligatures w14:val="none"/>
        </w:rPr>
      </w:pPr>
      <w:r w:rsidRPr="00EE13E2">
        <w:rPr>
          <w:rFonts w:ascii="Verdana" w:eastAsia="Times New Roman" w:hAnsi="Verdana" w:cs="Arial"/>
          <w:b/>
          <w:bCs/>
          <w:kern w:val="0"/>
          <w:sz w:val="20"/>
          <w:szCs w:val="20"/>
          <w:lang w:val="es-ES" w:eastAsia="es-CO"/>
          <w14:ligatures w14:val="none"/>
        </w:rPr>
        <w:t xml:space="preserve">CLÁUSULA CUARTA - OBLIGACIONES DEL MINISTERIO. </w:t>
      </w:r>
      <w:r w:rsidRPr="00EE13E2">
        <w:rPr>
          <w:rFonts w:ascii="Verdana" w:eastAsia="Times New Roman" w:hAnsi="Verdana" w:cs="Arial"/>
          <w:kern w:val="0"/>
          <w:sz w:val="20"/>
          <w:szCs w:val="20"/>
          <w:lang w:val="es-ES" w:eastAsia="es-CO"/>
          <w14:ligatures w14:val="none"/>
        </w:rPr>
        <w:t xml:space="preserve">___________________________________________ </w:t>
      </w:r>
      <w:r w:rsidRPr="00EE13E2">
        <w:rPr>
          <w:rFonts w:ascii="Verdana" w:eastAsia="Times New Roman" w:hAnsi="Verdana" w:cs="Arial"/>
          <w:b/>
          <w:bCs/>
          <w:kern w:val="0"/>
          <w:sz w:val="20"/>
          <w:szCs w:val="20"/>
          <w:lang w:val="es-ES" w:eastAsia="es-CO"/>
          <w14:ligatures w14:val="none"/>
        </w:rPr>
        <w:t>EL MINISTERIO</w:t>
      </w:r>
      <w:r w:rsidRPr="00EE13E2">
        <w:rPr>
          <w:rFonts w:ascii="Verdana" w:eastAsia="Times New Roman" w:hAnsi="Verdana" w:cs="Arial"/>
          <w:kern w:val="0"/>
          <w:sz w:val="20"/>
          <w:szCs w:val="20"/>
          <w:lang w:val="es-ES" w:eastAsia="es-CO"/>
          <w14:ligatures w14:val="none"/>
        </w:rPr>
        <w:t xml:space="preserve"> se obliga a: </w:t>
      </w:r>
      <w:r w:rsidRPr="00EE13E2">
        <w:rPr>
          <w:rFonts w:ascii="Verdana" w:eastAsia="Times New Roman" w:hAnsi="Verdana" w:cs="Arial"/>
          <w:b/>
          <w:bCs/>
          <w:kern w:val="0"/>
          <w:sz w:val="20"/>
          <w:szCs w:val="20"/>
          <w:lang w:val="es-ES" w:eastAsia="es-CO"/>
          <w14:ligatures w14:val="none"/>
        </w:rPr>
        <w:t>a)</w:t>
      </w:r>
      <w:r w:rsidRPr="00EE13E2">
        <w:rPr>
          <w:rFonts w:ascii="Verdana" w:eastAsia="Times New Roman" w:hAnsi="Verdana" w:cs="Arial"/>
          <w:kern w:val="0"/>
          <w:sz w:val="20"/>
          <w:szCs w:val="20"/>
          <w:lang w:val="es-ES" w:eastAsia="es-CO"/>
          <w14:ligatures w14:val="none"/>
        </w:rPr>
        <w:t xml:space="preserve"> _____________________________________________________. </w:t>
      </w:r>
      <w:r w:rsidRPr="00EE13E2">
        <w:rPr>
          <w:rFonts w:ascii="Verdana" w:eastAsia="Times New Roman" w:hAnsi="Verdana" w:cs="Arial"/>
          <w:b/>
          <w:bCs/>
          <w:kern w:val="0"/>
          <w:sz w:val="20"/>
          <w:szCs w:val="20"/>
          <w:lang w:val="es-ES" w:eastAsia="es-CO"/>
          <w14:ligatures w14:val="none"/>
        </w:rPr>
        <w:t>b)</w:t>
      </w:r>
      <w:r w:rsidRPr="00EE13E2">
        <w:rPr>
          <w:rFonts w:ascii="Verdana" w:eastAsia="Times New Roman" w:hAnsi="Verdana" w:cs="Arial"/>
          <w:kern w:val="0"/>
          <w:sz w:val="20"/>
          <w:szCs w:val="20"/>
          <w:lang w:val="es-ES" w:eastAsia="es-CO"/>
          <w14:ligatures w14:val="none"/>
        </w:rPr>
        <w:t xml:space="preserve"> Evaluar _____________________________________________. </w:t>
      </w:r>
      <w:r w:rsidRPr="00EE13E2">
        <w:rPr>
          <w:rFonts w:ascii="Verdana" w:eastAsia="Times New Roman" w:hAnsi="Verdana" w:cs="Arial"/>
          <w:b/>
          <w:bCs/>
          <w:kern w:val="0"/>
          <w:sz w:val="20"/>
          <w:szCs w:val="20"/>
          <w:lang w:val="es-ES" w:eastAsia="es-CO"/>
          <w14:ligatures w14:val="none"/>
        </w:rPr>
        <w:t>c)</w:t>
      </w:r>
      <w:r w:rsidRPr="00EE13E2">
        <w:rPr>
          <w:rFonts w:ascii="Verdana" w:eastAsia="Times New Roman" w:hAnsi="Verdana" w:cs="Arial"/>
          <w:kern w:val="0"/>
          <w:sz w:val="20"/>
          <w:szCs w:val="20"/>
          <w:lang w:val="es-ES" w:eastAsia="es-CO"/>
          <w14:ligatures w14:val="none"/>
        </w:rPr>
        <w:t xml:space="preserve"> Garantizar la confidencialidad de la información cuando sobre esta recaiga tratamiento confidencial.</w:t>
      </w:r>
    </w:p>
    <w:p w14:paraId="7E39E3A9" w14:textId="77777777" w:rsidR="00EE13E2" w:rsidRPr="00EE13E2" w:rsidRDefault="00EE13E2" w:rsidP="00EE13E2">
      <w:pPr>
        <w:tabs>
          <w:tab w:val="left" w:pos="8789"/>
        </w:tabs>
        <w:autoSpaceDE w:val="0"/>
        <w:autoSpaceDN w:val="0"/>
        <w:adjustRightInd w:val="0"/>
        <w:spacing w:after="100" w:afterAutospacing="1" w:line="240" w:lineRule="auto"/>
        <w:ind w:right="49"/>
        <w:jc w:val="both"/>
        <w:rPr>
          <w:rFonts w:ascii="Verdana" w:eastAsia="Times New Roman" w:hAnsi="Verdana" w:cs="Arial"/>
          <w:kern w:val="0"/>
          <w:sz w:val="20"/>
          <w:szCs w:val="20"/>
          <w:lang w:eastAsia="es-CO"/>
          <w14:ligatures w14:val="none"/>
        </w:rPr>
      </w:pPr>
      <w:bookmarkStart w:id="1" w:name="_Hlk57968878"/>
      <w:r w:rsidRPr="00EE13E2">
        <w:rPr>
          <w:rFonts w:ascii="Verdana" w:eastAsia="Times New Roman" w:hAnsi="Verdana" w:cs="Arial"/>
          <w:b/>
          <w:bCs/>
          <w:kern w:val="0"/>
          <w:sz w:val="20"/>
          <w:szCs w:val="20"/>
          <w:lang w:val="es-ES" w:eastAsia="es-CO"/>
          <w14:ligatures w14:val="none"/>
        </w:rPr>
        <w:t>CLÁUSULA QUINTA - INFORMES.</w:t>
      </w:r>
      <w:r w:rsidRPr="00EE13E2">
        <w:rPr>
          <w:rFonts w:ascii="Verdana" w:eastAsia="Times New Roman" w:hAnsi="Verdana" w:cs="Arial"/>
          <w:kern w:val="0"/>
          <w:sz w:val="20"/>
          <w:szCs w:val="20"/>
          <w:lang w:val="es-ES" w:eastAsia="es-CO"/>
          <w14:ligatures w14:val="none"/>
        </w:rPr>
        <w:t xml:space="preserve"> Durante la ejecución del presente contrato, </w:t>
      </w:r>
      <w:r w:rsidRPr="00EE13E2">
        <w:rPr>
          <w:rFonts w:ascii="Verdana" w:eastAsia="Times New Roman" w:hAnsi="Verdana" w:cs="Arial"/>
          <w:b/>
          <w:bCs/>
          <w:kern w:val="0"/>
          <w:sz w:val="20"/>
          <w:szCs w:val="20"/>
          <w:lang w:val="es-ES" w:eastAsia="es-CO"/>
          <w14:ligatures w14:val="none"/>
        </w:rPr>
        <w:t xml:space="preserve">_ </w:t>
      </w:r>
      <w:r w:rsidRPr="00EE13E2">
        <w:rPr>
          <w:rFonts w:ascii="Verdana" w:eastAsia="Times New Roman" w:hAnsi="Verdana" w:cs="Arial"/>
          <w:kern w:val="0"/>
          <w:sz w:val="20"/>
          <w:szCs w:val="20"/>
          <w:lang w:val="es-ES" w:eastAsia="es-CO"/>
          <w14:ligatures w14:val="none"/>
        </w:rPr>
        <w:t xml:space="preserve">deberá entregar en medio impreso y/o digital _______________ informes </w:t>
      </w:r>
      <w:r w:rsidRPr="00EE13E2">
        <w:rPr>
          <w:rFonts w:ascii="Verdana" w:eastAsia="Times New Roman" w:hAnsi="Verdana" w:cs="Arial"/>
          <w:kern w:val="0"/>
          <w:sz w:val="20"/>
          <w:szCs w:val="20"/>
          <w:lang w:eastAsia="es-CO"/>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E13E2">
        <w:rPr>
          <w:rFonts w:ascii="Verdana" w:eastAsia="Times New Roman" w:hAnsi="Verdana" w:cs="Arial"/>
          <w:kern w:val="0"/>
          <w:sz w:val="20"/>
          <w:szCs w:val="20"/>
          <w:lang w:val="es-ES_tradnl" w:eastAsia="es-CO"/>
          <w14:ligatures w14:val="none"/>
        </w:rPr>
        <w:t xml:space="preserve"> Dichos informes deberán contener una descripción</w:t>
      </w:r>
      <w:r w:rsidRPr="00EE13E2">
        <w:rPr>
          <w:rFonts w:ascii="Verdana" w:eastAsia="Times New Roman" w:hAnsi="Verdana" w:cs="Arial"/>
          <w:kern w:val="0"/>
          <w:sz w:val="20"/>
          <w:szCs w:val="20"/>
          <w:lang w:val="es-ES" w:eastAsia="es-CO"/>
          <w14:ligatures w14:val="none"/>
        </w:rPr>
        <w:t xml:space="preserve"> detallada </w:t>
      </w:r>
      <w:r w:rsidRPr="00EE13E2">
        <w:rPr>
          <w:rFonts w:ascii="Verdana" w:eastAsia="Times New Roman" w:hAnsi="Verdana" w:cs="Arial"/>
          <w:kern w:val="0"/>
          <w:sz w:val="20"/>
          <w:szCs w:val="20"/>
          <w:lang w:val="es-ES_tradnl" w:eastAsia="es-CO"/>
          <w14:ligatures w14:val="none"/>
        </w:rPr>
        <w:t xml:space="preserve">de las actividades </w:t>
      </w:r>
      <w:r w:rsidRPr="00EE13E2">
        <w:rPr>
          <w:rFonts w:ascii="Verdana" w:eastAsia="Times New Roman" w:hAnsi="Verdana" w:cs="Arial"/>
          <w:kern w:val="0"/>
          <w:sz w:val="20"/>
          <w:szCs w:val="20"/>
          <w:lang w:eastAsia="es-CO"/>
          <w14:ligatures w14:val="none"/>
        </w:rPr>
        <w:t xml:space="preserve">de colecta y de acceso a recursos genéticos y sus productos derivados realizadas, la metodología utilizada y los resultados obtenidos, discriminando </w:t>
      </w:r>
      <w:r w:rsidRPr="00EE13E2">
        <w:rPr>
          <w:rFonts w:ascii="Verdana" w:eastAsia="Times New Roman" w:hAnsi="Verdana" w:cs="Arial"/>
          <w:kern w:val="0"/>
          <w:sz w:val="20"/>
          <w:szCs w:val="20"/>
          <w:lang w:val="es-ES" w:eastAsia="es-CO"/>
          <w14:ligatures w14:val="none"/>
        </w:rPr>
        <w:t xml:space="preserve">cada actividad para cada uno de los objetivos específicos planteados en el proyecto. ___________________________________________________________________________________________________________________________________________________________________________________________________________________________________________________________________Copia de los informes públicos deberán enviarse a la </w:t>
      </w:r>
      <w:r w:rsidRPr="00EE13E2">
        <w:rPr>
          <w:rFonts w:ascii="Verdana" w:eastAsia="Times New Roman" w:hAnsi="Verdana" w:cs="Arial"/>
          <w:bCs/>
          <w:kern w:val="0"/>
          <w:sz w:val="20"/>
          <w:szCs w:val="20"/>
          <w:lang w:eastAsia="es-CO"/>
          <w14:ligatures w14:val="none"/>
        </w:rPr>
        <w:t>____________________________________________________</w:t>
      </w:r>
      <w:r w:rsidRPr="00EE13E2">
        <w:rPr>
          <w:rFonts w:ascii="Verdana" w:eastAsia="Times New Roman" w:hAnsi="Verdana" w:cs="Arial"/>
          <w:kern w:val="0"/>
          <w:sz w:val="20"/>
          <w:szCs w:val="20"/>
          <w:lang w:val="es-ES" w:eastAsia="es-CO"/>
          <w14:ligatures w14:val="none"/>
        </w:rPr>
        <w:t xml:space="preserve"> en su calidad de Institución Nacional de Apoyo, evidencia del envío deberá ser allegada al expediente </w:t>
      </w:r>
      <w:r w:rsidRPr="00EE13E2">
        <w:rPr>
          <w:rFonts w:ascii="Verdana" w:eastAsia="Times New Roman" w:hAnsi="Verdana" w:cs="Arial"/>
          <w:b/>
          <w:bCs/>
          <w:kern w:val="0"/>
          <w:sz w:val="20"/>
          <w:szCs w:val="20"/>
          <w:lang w:val="es-ES_tradnl" w:eastAsia="es-CO"/>
          <w14:ligatures w14:val="none"/>
        </w:rPr>
        <w:t>PARÁGRAFO.</w:t>
      </w:r>
      <w:r w:rsidRPr="00EE13E2">
        <w:rPr>
          <w:rFonts w:ascii="Verdana" w:eastAsia="Times New Roman" w:hAnsi="Verdana" w:cs="Arial"/>
          <w:kern w:val="0"/>
          <w:sz w:val="20"/>
          <w:szCs w:val="20"/>
          <w:lang w:val="es-ES" w:eastAsia="es-CO"/>
          <w14:ligatures w14:val="none"/>
        </w:rPr>
        <w:t xml:space="preserve"> En caso de terminación anticipada, </w:t>
      </w:r>
      <w:r w:rsidRPr="00EE13E2">
        <w:rPr>
          <w:rFonts w:ascii="Verdana" w:eastAsia="Times New Roman" w:hAnsi="Verdana" w:cs="Arial"/>
          <w:b/>
          <w:bCs/>
          <w:kern w:val="0"/>
          <w:sz w:val="20"/>
          <w:szCs w:val="20"/>
          <w:lang w:val="es-ES" w:eastAsia="es-CO"/>
          <w14:ligatures w14:val="none"/>
        </w:rPr>
        <w:t>_________________________________________</w:t>
      </w:r>
      <w:r w:rsidRPr="00EE13E2">
        <w:rPr>
          <w:rFonts w:ascii="Verdana" w:eastAsia="Times New Roman" w:hAnsi="Verdana" w:cs="Arial"/>
          <w:kern w:val="0"/>
          <w:sz w:val="20"/>
          <w:szCs w:val="20"/>
          <w:lang w:val="es-ES" w:eastAsia="es-CO"/>
          <w14:ligatures w14:val="none"/>
        </w:rPr>
        <w:t xml:space="preserve"> deberá presentar el correspondiente informe como anexo a la solicitud de terminación.</w:t>
      </w:r>
    </w:p>
    <w:bookmarkEnd w:id="1"/>
    <w:p w14:paraId="0DDFCFFF" w14:textId="77777777" w:rsidR="00EE13E2" w:rsidRPr="00EE13E2" w:rsidRDefault="00EE13E2" w:rsidP="00EE13E2">
      <w:pPr>
        <w:tabs>
          <w:tab w:val="left" w:pos="8789"/>
        </w:tabs>
        <w:autoSpaceDE w:val="0"/>
        <w:autoSpaceDN w:val="0"/>
        <w:adjustRightInd w:val="0"/>
        <w:spacing w:after="100" w:afterAutospacing="1" w:line="240" w:lineRule="auto"/>
        <w:ind w:right="49"/>
        <w:jc w:val="both"/>
        <w:rPr>
          <w:rFonts w:ascii="Verdana" w:eastAsia="Times New Roman" w:hAnsi="Verdana" w:cs="Arial"/>
          <w:kern w:val="0"/>
          <w:sz w:val="20"/>
          <w:szCs w:val="20"/>
          <w:lang w:val="es-ES" w:eastAsia="es-CO"/>
          <w14:ligatures w14:val="none"/>
        </w:rPr>
      </w:pPr>
      <w:r w:rsidRPr="00EE13E2">
        <w:rPr>
          <w:rFonts w:ascii="Verdana" w:eastAsia="Times New Roman" w:hAnsi="Verdana" w:cs="Arial"/>
          <w:b/>
          <w:bCs/>
          <w:kern w:val="0"/>
          <w:sz w:val="20"/>
          <w:szCs w:val="20"/>
          <w:lang w:val="es-ES" w:eastAsia="es-CO"/>
          <w14:ligatures w14:val="none"/>
        </w:rPr>
        <w:t>CLÁUSULA SEXTA - DISTRIBUCIÓN DE BENEFICIOS __________________________ DERIVADOS DEL ACCESO. ____________________</w:t>
      </w:r>
      <w:r w:rsidRPr="00EE13E2">
        <w:rPr>
          <w:rFonts w:ascii="Verdana" w:eastAsia="Times New Roman" w:hAnsi="Verdana" w:cs="Arial"/>
          <w:kern w:val="0"/>
          <w:sz w:val="20"/>
          <w:szCs w:val="20"/>
          <w:lang w:val="es-ES" w:eastAsia="es-CO"/>
          <w14:ligatures w14:val="none"/>
        </w:rPr>
        <w:t xml:space="preserve"> retribuirá a la Nación a través de </w:t>
      </w:r>
      <w:r w:rsidRPr="00EE13E2">
        <w:rPr>
          <w:rFonts w:ascii="Verdana" w:eastAsia="Times New Roman" w:hAnsi="Verdana" w:cs="Arial"/>
          <w:b/>
          <w:bCs/>
          <w:kern w:val="0"/>
          <w:sz w:val="20"/>
          <w:szCs w:val="20"/>
          <w:lang w:val="es-ES" w:eastAsia="es-CO"/>
          <w14:ligatures w14:val="none"/>
        </w:rPr>
        <w:t>EL MINISTERIO</w:t>
      </w:r>
      <w:r w:rsidRPr="00EE13E2">
        <w:rPr>
          <w:rFonts w:ascii="Verdana" w:eastAsia="Times New Roman" w:hAnsi="Verdana" w:cs="Arial"/>
          <w:kern w:val="0"/>
          <w:sz w:val="20"/>
          <w:szCs w:val="20"/>
          <w:lang w:val="es-ES" w:eastAsia="es-CO"/>
          <w14:ligatures w14:val="non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3B1804" w14:textId="77777777" w:rsidR="00EE13E2" w:rsidRPr="00EE13E2" w:rsidRDefault="00EE13E2" w:rsidP="00EE13E2">
      <w:pPr>
        <w:tabs>
          <w:tab w:val="left" w:pos="8789"/>
        </w:tabs>
        <w:autoSpaceDE w:val="0"/>
        <w:autoSpaceDN w:val="0"/>
        <w:adjustRightInd w:val="0"/>
        <w:spacing w:after="100" w:afterAutospacing="1" w:line="240" w:lineRule="auto"/>
        <w:ind w:right="49"/>
        <w:jc w:val="both"/>
        <w:rPr>
          <w:rFonts w:ascii="Verdana" w:eastAsia="Times New Roman" w:hAnsi="Verdana" w:cs="Arial"/>
          <w:kern w:val="0"/>
          <w:sz w:val="20"/>
          <w:szCs w:val="20"/>
          <w:lang w:val="es-ES" w:eastAsia="es-CO"/>
          <w14:ligatures w14:val="none"/>
        </w:rPr>
      </w:pPr>
      <w:r w:rsidRPr="00EE13E2">
        <w:rPr>
          <w:rFonts w:ascii="Verdana" w:eastAsia="Times New Roman" w:hAnsi="Verdana" w:cs="Arial"/>
          <w:b/>
          <w:bCs/>
          <w:kern w:val="0"/>
          <w:sz w:val="20"/>
          <w:szCs w:val="20"/>
          <w:lang w:val="es-ES" w:eastAsia="es-CO"/>
          <w14:ligatures w14:val="none"/>
        </w:rPr>
        <w:t>CLÁUSULA SÉPTIMA - PLAZO DE EJECUCIÓN DEL CONTRATO.</w:t>
      </w:r>
      <w:r w:rsidRPr="00EE13E2">
        <w:rPr>
          <w:rFonts w:ascii="Verdana" w:eastAsia="Times New Roman" w:hAnsi="Verdana" w:cs="Arial"/>
          <w:kern w:val="0"/>
          <w:sz w:val="20"/>
          <w:szCs w:val="20"/>
          <w:lang w:val="es-ES" w:eastAsia="es-CO"/>
          <w14:ligatures w14:val="none"/>
        </w:rPr>
        <w:t xml:space="preserve"> El término de ejecución del presente contrato será de ___________________________. Dicho plazo </w:t>
      </w:r>
      <w:r w:rsidRPr="00EE13E2">
        <w:rPr>
          <w:rFonts w:ascii="Verdana" w:eastAsia="Times New Roman" w:hAnsi="Verdana" w:cs="Arial"/>
          <w:kern w:val="0"/>
          <w:sz w:val="20"/>
          <w:szCs w:val="20"/>
          <w:lang w:val="es-ES" w:eastAsia="es-CO"/>
          <w14:ligatures w14:val="none"/>
        </w:rPr>
        <w:lastRenderedPageBreak/>
        <w:t>será contado a partir de la ejecutoria de la resolución por medio del cual se perfeccione el acceso.</w:t>
      </w:r>
    </w:p>
    <w:p w14:paraId="1C153C01" w14:textId="77777777" w:rsidR="00EE13E2" w:rsidRPr="00EE13E2" w:rsidRDefault="00EE13E2" w:rsidP="00EE13E2">
      <w:pPr>
        <w:tabs>
          <w:tab w:val="left" w:pos="8789"/>
        </w:tabs>
        <w:autoSpaceDE w:val="0"/>
        <w:autoSpaceDN w:val="0"/>
        <w:adjustRightInd w:val="0"/>
        <w:spacing w:after="100" w:afterAutospacing="1" w:line="240" w:lineRule="auto"/>
        <w:ind w:right="49"/>
        <w:jc w:val="both"/>
        <w:rPr>
          <w:rFonts w:ascii="Verdana" w:eastAsia="Times New Roman" w:hAnsi="Verdana" w:cs="Arial"/>
          <w:iCs/>
          <w:kern w:val="0"/>
          <w:sz w:val="20"/>
          <w:szCs w:val="20"/>
          <w:lang w:eastAsia="es-CO"/>
          <w14:ligatures w14:val="none"/>
        </w:rPr>
      </w:pPr>
      <w:r w:rsidRPr="00EE13E2">
        <w:rPr>
          <w:rFonts w:ascii="Verdana" w:eastAsia="Times New Roman" w:hAnsi="Verdana" w:cs="Arial"/>
          <w:b/>
          <w:bCs/>
          <w:kern w:val="0"/>
          <w:sz w:val="20"/>
          <w:szCs w:val="20"/>
          <w:lang w:val="es-ES" w:eastAsia="es-CO"/>
          <w14:ligatures w14:val="none"/>
        </w:rPr>
        <w:t>CLAUSULA OCTAVA - EL MINISTERIO</w:t>
      </w:r>
      <w:r w:rsidRPr="00EE13E2">
        <w:rPr>
          <w:rFonts w:ascii="Verdana" w:eastAsia="Times New Roman" w:hAnsi="Verdana" w:cs="Arial"/>
          <w:kern w:val="0"/>
          <w:sz w:val="20"/>
          <w:szCs w:val="20"/>
          <w:lang w:val="es-ES" w:eastAsia="es-CO"/>
          <w14:ligatures w14:val="none"/>
        </w:rPr>
        <w:t xml:space="preserve"> ejercerá el seguimiento y control del cumplimiento de las obligaciones del presente contrato a través de la Dirección de Bosques, Biodiversidad y Servicios Ecosistémicos o quien haga sus veces. Durante el seguimiento se podrá requerir al solicitante, oficiar autoridades e instituciones de carácter público y privado, solicitar información a terceros, hacer traslados, proferir actos con carácter vinculante y resolver solicitudes.</w:t>
      </w:r>
    </w:p>
    <w:p w14:paraId="75ABB113" w14:textId="77777777" w:rsidR="00EE13E2" w:rsidRPr="00EE13E2" w:rsidRDefault="00EE13E2" w:rsidP="00EE13E2">
      <w:pPr>
        <w:tabs>
          <w:tab w:val="left" w:pos="8789"/>
        </w:tabs>
        <w:autoSpaceDE w:val="0"/>
        <w:autoSpaceDN w:val="0"/>
        <w:adjustRightInd w:val="0"/>
        <w:spacing w:after="100" w:afterAutospacing="1" w:line="276" w:lineRule="auto"/>
        <w:ind w:right="49"/>
        <w:jc w:val="both"/>
        <w:rPr>
          <w:rFonts w:ascii="Verdana" w:eastAsia="Times New Roman" w:hAnsi="Verdana" w:cs="Arial"/>
          <w:kern w:val="0"/>
          <w:sz w:val="20"/>
          <w:szCs w:val="20"/>
          <w:lang w:val="es-ES" w:eastAsia="es-CO"/>
          <w14:ligatures w14:val="none"/>
        </w:rPr>
      </w:pPr>
      <w:r w:rsidRPr="00EE13E2">
        <w:rPr>
          <w:rFonts w:ascii="Verdana" w:eastAsia="Times New Roman" w:hAnsi="Verdana" w:cs="Arial"/>
          <w:b/>
          <w:bCs/>
          <w:kern w:val="0"/>
          <w:sz w:val="20"/>
          <w:szCs w:val="20"/>
          <w:lang w:val="es-ES" w:eastAsia="es-CO"/>
          <w14:ligatures w14:val="none"/>
        </w:rPr>
        <w:t>CLÁUSULA NOVENA - PRÓRROGA. ____________________________</w:t>
      </w:r>
      <w:r w:rsidRPr="00EE13E2">
        <w:rPr>
          <w:rFonts w:ascii="Verdana" w:eastAsia="Times New Roman" w:hAnsi="Verdana" w:cs="Arial"/>
          <w:kern w:val="0"/>
          <w:sz w:val="20"/>
          <w:szCs w:val="20"/>
          <w:lang w:val="es-ES" w:eastAsia="es-CO"/>
          <w14:ligatures w14:val="none"/>
        </w:rPr>
        <w:t xml:space="preserve"> podrá solicitar por escrito, prórroga del plazo de ejecución del presente contrato, hasta veinte (20) días antes de la fecha de su terminación. En la solicitud, </w:t>
      </w:r>
      <w:r w:rsidRPr="00EE13E2">
        <w:rPr>
          <w:rFonts w:ascii="Verdana" w:eastAsia="Times New Roman" w:hAnsi="Verdana" w:cs="Arial"/>
          <w:b/>
          <w:bCs/>
          <w:kern w:val="0"/>
          <w:sz w:val="20"/>
          <w:szCs w:val="20"/>
          <w:lang w:val="es-ES" w:eastAsia="es-CO"/>
          <w14:ligatures w14:val="none"/>
        </w:rPr>
        <w:t>________________________</w:t>
      </w:r>
      <w:r w:rsidRPr="00EE13E2">
        <w:rPr>
          <w:rFonts w:ascii="Verdana" w:eastAsia="Times New Roman" w:hAnsi="Verdana" w:cs="Arial"/>
          <w:kern w:val="0"/>
          <w:sz w:val="20"/>
          <w:szCs w:val="20"/>
          <w:lang w:val="es-ES" w:eastAsia="es-CO"/>
          <w14:ligatures w14:val="none"/>
        </w:rPr>
        <w:t xml:space="preserve"> deberá informar el estado de avance de la ejecución del contrato, las causas que motivan la solicitud e indicar el tiempo de prórroga que solicita. </w:t>
      </w:r>
      <w:r w:rsidRPr="00EE13E2">
        <w:rPr>
          <w:rFonts w:ascii="Verdana" w:eastAsia="Times New Roman" w:hAnsi="Verdana" w:cs="Arial"/>
          <w:b/>
          <w:bCs/>
          <w:kern w:val="0"/>
          <w:sz w:val="20"/>
          <w:szCs w:val="20"/>
          <w:lang w:val="es-ES" w:eastAsia="es-CO"/>
          <w14:ligatures w14:val="none"/>
        </w:rPr>
        <w:t>EL MINISTERIO</w:t>
      </w:r>
      <w:r w:rsidRPr="00EE13E2">
        <w:rPr>
          <w:rFonts w:ascii="Verdana" w:eastAsia="Times New Roman" w:hAnsi="Verdana" w:cs="Arial"/>
          <w:kern w:val="0"/>
          <w:sz w:val="20"/>
          <w:szCs w:val="20"/>
          <w:lang w:val="es-ES" w:eastAsia="es-CO"/>
          <w14:ligatures w14:val="none"/>
        </w:rPr>
        <w:t xml:space="preserve"> se reserva el derecho de concederla, y en tal caso de los términos en los cuales se conceda.</w:t>
      </w:r>
    </w:p>
    <w:p w14:paraId="56B52761" w14:textId="77777777" w:rsidR="00EE13E2" w:rsidRPr="00EE13E2" w:rsidRDefault="00EE13E2" w:rsidP="00EE13E2">
      <w:pPr>
        <w:tabs>
          <w:tab w:val="left" w:pos="8789"/>
        </w:tabs>
        <w:autoSpaceDE w:val="0"/>
        <w:autoSpaceDN w:val="0"/>
        <w:adjustRightInd w:val="0"/>
        <w:spacing w:after="100" w:afterAutospacing="1" w:line="276" w:lineRule="auto"/>
        <w:ind w:right="49"/>
        <w:jc w:val="both"/>
        <w:rPr>
          <w:rFonts w:ascii="Verdana" w:eastAsia="Times New Roman" w:hAnsi="Verdana" w:cs="Arial"/>
          <w:kern w:val="0"/>
          <w:sz w:val="20"/>
          <w:szCs w:val="20"/>
          <w:lang w:val="es-ES" w:eastAsia="es-CO"/>
          <w14:ligatures w14:val="none"/>
        </w:rPr>
      </w:pPr>
      <w:r w:rsidRPr="00EE13E2">
        <w:rPr>
          <w:rFonts w:ascii="Verdana" w:eastAsia="Times New Roman" w:hAnsi="Verdana" w:cs="Arial"/>
          <w:b/>
          <w:bCs/>
          <w:kern w:val="0"/>
          <w:sz w:val="20"/>
          <w:szCs w:val="20"/>
          <w:lang w:val="es-ES" w:eastAsia="es-CO"/>
          <w14:ligatures w14:val="none"/>
        </w:rPr>
        <w:t>CLÁUSULA DÉCIMA – DE LA CESIÓN DEL CONTRATO. ____________________</w:t>
      </w:r>
      <w:r w:rsidRPr="00EE13E2">
        <w:rPr>
          <w:rFonts w:ascii="Verdana" w:eastAsia="Times New Roman" w:hAnsi="Verdana" w:cs="Arial"/>
          <w:kern w:val="0"/>
          <w:sz w:val="20"/>
          <w:szCs w:val="20"/>
          <w:lang w:val="es-ES" w:eastAsia="es-CO"/>
          <w14:ligatures w14:val="none"/>
        </w:rPr>
        <w:t xml:space="preserve"> no podrá subcontratar o ceder total ni parcialmente el presente contrato a persona alguna, natural o jurídica, nacional o extranjera, sin el consentimiento expreso o escrito de </w:t>
      </w:r>
      <w:r w:rsidRPr="00EE13E2">
        <w:rPr>
          <w:rFonts w:ascii="Verdana" w:eastAsia="Times New Roman" w:hAnsi="Verdana" w:cs="Arial"/>
          <w:b/>
          <w:bCs/>
          <w:kern w:val="0"/>
          <w:sz w:val="20"/>
          <w:szCs w:val="20"/>
          <w:lang w:val="es-ES" w:eastAsia="es-CO"/>
          <w14:ligatures w14:val="none"/>
        </w:rPr>
        <w:t>EL MINISTERIO</w:t>
      </w:r>
      <w:r w:rsidRPr="00EE13E2">
        <w:rPr>
          <w:rFonts w:ascii="Verdana" w:eastAsia="Times New Roman" w:hAnsi="Verdana" w:cs="Arial"/>
          <w:kern w:val="0"/>
          <w:sz w:val="20"/>
          <w:szCs w:val="20"/>
          <w:lang w:val="es-ES" w:eastAsia="es-CO"/>
          <w14:ligatures w14:val="none"/>
        </w:rPr>
        <w:t>. Este se reserva el derecho de aceptar o no la cesión.</w:t>
      </w:r>
    </w:p>
    <w:p w14:paraId="7EB48947" w14:textId="77777777" w:rsidR="00EE13E2" w:rsidRPr="00EE13E2" w:rsidRDefault="00EE13E2" w:rsidP="00EE13E2">
      <w:pPr>
        <w:tabs>
          <w:tab w:val="left" w:pos="8789"/>
        </w:tabs>
        <w:autoSpaceDE w:val="0"/>
        <w:autoSpaceDN w:val="0"/>
        <w:adjustRightInd w:val="0"/>
        <w:spacing w:after="100" w:afterAutospacing="1" w:line="276" w:lineRule="auto"/>
        <w:ind w:right="49"/>
        <w:jc w:val="both"/>
        <w:rPr>
          <w:rFonts w:ascii="Verdana" w:eastAsia="Times New Roman" w:hAnsi="Verdana" w:cs="Arial"/>
          <w:kern w:val="0"/>
          <w:sz w:val="20"/>
          <w:szCs w:val="20"/>
          <w:lang w:val="es-ES" w:eastAsia="es-CO"/>
          <w14:ligatures w14:val="none"/>
        </w:rPr>
      </w:pPr>
      <w:bookmarkStart w:id="2" w:name="_Hlk57969770"/>
      <w:r w:rsidRPr="00EE13E2">
        <w:rPr>
          <w:rFonts w:ascii="Verdana" w:eastAsia="Times New Roman" w:hAnsi="Verdana" w:cs="Arial"/>
          <w:b/>
          <w:bCs/>
          <w:kern w:val="0"/>
          <w:sz w:val="20"/>
          <w:szCs w:val="20"/>
          <w:lang w:val="es-ES" w:eastAsia="es-CO"/>
          <w14:ligatures w14:val="none"/>
        </w:rPr>
        <w:t xml:space="preserve">CLÁUSULA DÉCIMA PRIMERA – CONFIDENCIALIDAD. </w:t>
      </w:r>
      <w:r w:rsidRPr="00EE13E2">
        <w:rPr>
          <w:rFonts w:ascii="Verdana" w:eastAsia="Times New Roman" w:hAnsi="Verdana" w:cs="Arial"/>
          <w:kern w:val="0"/>
          <w:sz w:val="20"/>
          <w:szCs w:val="20"/>
          <w:lang w:val="es-ES" w:eastAsia="es-CO"/>
          <w14:ligatures w14:val="none"/>
        </w:rPr>
        <w:t xml:space="preserve">En caso de requerir tratamiento confidencial sobre datos e información que sean presentados durante la ejecución del contrato, </w:t>
      </w:r>
      <w:r w:rsidRPr="00EE13E2">
        <w:rPr>
          <w:rFonts w:ascii="Verdana" w:eastAsia="Times New Roman" w:hAnsi="Verdana" w:cs="Arial"/>
          <w:b/>
          <w:bCs/>
          <w:kern w:val="0"/>
          <w:sz w:val="20"/>
          <w:szCs w:val="20"/>
          <w:lang w:val="es-ES" w:eastAsia="es-CO"/>
          <w14:ligatures w14:val="none"/>
        </w:rPr>
        <w:t>_________________________</w:t>
      </w:r>
      <w:r w:rsidRPr="00EE13E2">
        <w:rPr>
          <w:rFonts w:ascii="Verdana" w:eastAsia="Times New Roman" w:hAnsi="Verdana" w:cs="Arial"/>
          <w:kern w:val="0"/>
          <w:sz w:val="20"/>
          <w:szCs w:val="20"/>
          <w:lang w:val="es-ES" w:eastAsia="es-CO"/>
          <w14:ligatures w14:val="none"/>
        </w:rPr>
        <w:t xml:space="preserve"> tendrá la obligación de radicar solicitud independiente y por escrito, en donde se diga expresamente que esta es de carácter confidencial, y la cual deberá contener una justificación y la descripción detallada de la información y documentos sobre los cuales se solicita recaiga tal carácter. En todo caso, </w:t>
      </w:r>
      <w:r w:rsidRPr="00EE13E2">
        <w:rPr>
          <w:rFonts w:ascii="Verdana" w:eastAsia="Times New Roman" w:hAnsi="Verdana" w:cs="Arial"/>
          <w:b/>
          <w:bCs/>
          <w:kern w:val="0"/>
          <w:sz w:val="20"/>
          <w:szCs w:val="20"/>
          <w:lang w:val="es-ES" w:eastAsia="es-CO"/>
          <w14:ligatures w14:val="none"/>
        </w:rPr>
        <w:t>______________________</w:t>
      </w:r>
      <w:r w:rsidRPr="00EE13E2">
        <w:rPr>
          <w:rFonts w:ascii="Verdana" w:eastAsia="Times New Roman" w:hAnsi="Verdana" w:cs="Arial"/>
          <w:kern w:val="0"/>
          <w:sz w:val="20"/>
          <w:szCs w:val="20"/>
          <w:lang w:val="es-ES" w:eastAsia="es-CO"/>
          <w14:ligatures w14:val="none"/>
        </w:rPr>
        <w:t xml:space="preserve"> deberá anexar un resumen no confidencial sobre la totalidad de los asuntos (información y/o documentos) sobre los cuales se solicita tratamiento confidencial, resumen que hará parte del expediente público. El no cumplimiento de lo anterior será causa suficiente para negar la solicitud de confidencialidad. </w:t>
      </w:r>
      <w:r w:rsidRPr="00EE13E2">
        <w:rPr>
          <w:rFonts w:ascii="Verdana" w:eastAsia="Times New Roman" w:hAnsi="Verdana" w:cs="Arial"/>
          <w:b/>
          <w:bCs/>
          <w:kern w:val="0"/>
          <w:sz w:val="20"/>
          <w:szCs w:val="20"/>
          <w:lang w:val="es-ES" w:eastAsia="es-CO"/>
          <w14:ligatures w14:val="none"/>
        </w:rPr>
        <w:t>PARÁGRAFO.</w:t>
      </w:r>
      <w:r w:rsidRPr="00EE13E2">
        <w:rPr>
          <w:rFonts w:ascii="Verdana" w:eastAsia="Times New Roman" w:hAnsi="Verdana" w:cs="Arial"/>
          <w:kern w:val="0"/>
          <w:sz w:val="20"/>
          <w:szCs w:val="20"/>
          <w:lang w:val="es-ES" w:eastAsia="es-CO"/>
          <w14:ligatures w14:val="none"/>
        </w:rPr>
        <w:t xml:space="preserve"> El tratamiento confidencial será concedido mediante acto administrativo y podrá versar sobre aquellos datos e informaciones que no se hubieran divulgado y que pudieran ser objeto de uso desleal por parte de terceros, excepto cuando su conocimiento público sea necesario para proteger el interés social o el medio ambiente y cuando se trate de los contemplados en el artículo 18 de la Decisión 391 de la Comisión del Acuerdo de Cartagena. Los documentos sobre los cuales recaiga el carácter de confidencial reposarán en un expediente reservado que permanecerá en custodia de la Dirección de Bosques, Biodiversidad y Servicios Ecosistémicos del </w:t>
      </w:r>
      <w:r w:rsidRPr="00EE13E2">
        <w:rPr>
          <w:rFonts w:ascii="Verdana" w:eastAsia="Times New Roman" w:hAnsi="Verdana" w:cs="Arial"/>
          <w:kern w:val="0"/>
          <w:sz w:val="20"/>
          <w:szCs w:val="20"/>
          <w:lang w:val="es-ES" w:eastAsia="es-CO"/>
          <w14:ligatures w14:val="none"/>
        </w:rPr>
        <w:lastRenderedPageBreak/>
        <w:t>Ministerio de Ambiente y Desarrollo Sostenible y no podrán ser divulgados a terceros, salvo orden judicial en contrario.</w:t>
      </w:r>
    </w:p>
    <w:bookmarkEnd w:id="2"/>
    <w:p w14:paraId="6F036F36" w14:textId="77777777" w:rsidR="00EE13E2" w:rsidRPr="00EE13E2" w:rsidRDefault="00EE13E2" w:rsidP="00EE13E2">
      <w:pPr>
        <w:tabs>
          <w:tab w:val="left" w:pos="8789"/>
        </w:tabs>
        <w:autoSpaceDE w:val="0"/>
        <w:autoSpaceDN w:val="0"/>
        <w:adjustRightInd w:val="0"/>
        <w:spacing w:after="100" w:afterAutospacing="1" w:line="276" w:lineRule="auto"/>
        <w:ind w:right="49"/>
        <w:jc w:val="both"/>
        <w:rPr>
          <w:rFonts w:ascii="Verdana" w:eastAsia="Times New Roman" w:hAnsi="Verdana" w:cs="Arial"/>
          <w:kern w:val="0"/>
          <w:sz w:val="20"/>
          <w:szCs w:val="20"/>
          <w:lang w:val="es-ES" w:eastAsia="es-CO"/>
          <w14:ligatures w14:val="none"/>
        </w:rPr>
      </w:pPr>
      <w:r w:rsidRPr="00EE13E2">
        <w:rPr>
          <w:rFonts w:ascii="Verdana" w:eastAsia="Times New Roman" w:hAnsi="Verdana" w:cs="Arial"/>
          <w:b/>
          <w:bCs/>
          <w:kern w:val="0"/>
          <w:sz w:val="20"/>
          <w:szCs w:val="20"/>
          <w:lang w:val="es-ES" w:eastAsia="es-CO"/>
          <w14:ligatures w14:val="none"/>
        </w:rPr>
        <w:t>CLÁUSULA DÉCIMA SEGUNDA - RESPONSABILIDAD _____________. ________________</w:t>
      </w:r>
      <w:r w:rsidRPr="00EE13E2">
        <w:rPr>
          <w:rFonts w:ascii="Verdana" w:eastAsia="Times New Roman" w:hAnsi="Verdana" w:cs="Arial"/>
          <w:kern w:val="0"/>
          <w:sz w:val="20"/>
          <w:szCs w:val="20"/>
          <w:lang w:val="es-ES" w:eastAsia="es-CO"/>
          <w14:ligatures w14:val="none"/>
        </w:rPr>
        <w:t xml:space="preserve">____responderá civil, penal y disciplinariamente tanto por el incumplimiento total o parcial de las obligaciones derivadas del contrato, como por los hechos u omisiones que le fueran imputables. </w:t>
      </w:r>
      <w:r w:rsidRPr="00EE13E2">
        <w:rPr>
          <w:rFonts w:ascii="Verdana" w:eastAsia="Times New Roman" w:hAnsi="Verdana" w:cs="Arial"/>
          <w:b/>
          <w:bCs/>
          <w:kern w:val="0"/>
          <w:sz w:val="20"/>
          <w:szCs w:val="20"/>
          <w:lang w:val="es-ES" w:eastAsia="es-CO"/>
          <w14:ligatures w14:val="none"/>
        </w:rPr>
        <w:t>________________</w:t>
      </w:r>
      <w:r w:rsidRPr="00EE13E2">
        <w:rPr>
          <w:rFonts w:ascii="Verdana" w:eastAsia="Times New Roman" w:hAnsi="Verdana" w:cs="Arial"/>
          <w:kern w:val="0"/>
          <w:sz w:val="20"/>
          <w:szCs w:val="20"/>
          <w:lang w:val="es-ES" w:eastAsia="es-CO"/>
          <w14:ligatures w14:val="none"/>
        </w:rPr>
        <w:t xml:space="preserve"> exonera de toda responsabilidad a </w:t>
      </w:r>
      <w:r w:rsidRPr="00EE13E2">
        <w:rPr>
          <w:rFonts w:ascii="Verdana" w:eastAsia="Times New Roman" w:hAnsi="Verdana" w:cs="Arial"/>
          <w:b/>
          <w:bCs/>
          <w:kern w:val="0"/>
          <w:sz w:val="20"/>
          <w:szCs w:val="20"/>
          <w:lang w:val="es-ES" w:eastAsia="es-CO"/>
          <w14:ligatures w14:val="none"/>
        </w:rPr>
        <w:t>EL MINISTERIO</w:t>
      </w:r>
      <w:r w:rsidRPr="00EE13E2">
        <w:rPr>
          <w:rFonts w:ascii="Verdana" w:eastAsia="Times New Roman" w:hAnsi="Verdana" w:cs="Arial"/>
          <w:kern w:val="0"/>
          <w:sz w:val="20"/>
          <w:szCs w:val="20"/>
          <w:lang w:val="es-ES" w:eastAsia="es-CO"/>
          <w14:ligatures w14:val="none"/>
        </w:rPr>
        <w:t xml:space="preserve"> por los daños y perjuicios que eventualmente se ocasionen por la obtención de los recursos genéticos y sus productos derivados, la realización de cualquier otra actividad comprendida o no en el desarrollo y ejecución del contrato, y a causa de la manipulación y transporte de los recursos y el manejo de sus resultados.</w:t>
      </w:r>
    </w:p>
    <w:p w14:paraId="71CE65B9" w14:textId="77777777" w:rsidR="00EE13E2" w:rsidRPr="00EE13E2" w:rsidRDefault="00EE13E2" w:rsidP="00EE13E2">
      <w:pPr>
        <w:tabs>
          <w:tab w:val="left" w:pos="8789"/>
        </w:tabs>
        <w:autoSpaceDE w:val="0"/>
        <w:autoSpaceDN w:val="0"/>
        <w:adjustRightInd w:val="0"/>
        <w:spacing w:after="100" w:afterAutospacing="1" w:line="276" w:lineRule="auto"/>
        <w:ind w:right="49"/>
        <w:jc w:val="both"/>
        <w:rPr>
          <w:rFonts w:ascii="Verdana" w:eastAsia="Times New Roman" w:hAnsi="Verdana" w:cs="Arial"/>
          <w:kern w:val="0"/>
          <w:sz w:val="20"/>
          <w:szCs w:val="20"/>
          <w:lang w:val="es-ES" w:eastAsia="es-CO"/>
          <w14:ligatures w14:val="none"/>
        </w:rPr>
      </w:pPr>
      <w:r w:rsidRPr="00EE13E2">
        <w:rPr>
          <w:rFonts w:ascii="Verdana" w:eastAsia="Times New Roman" w:hAnsi="Verdana" w:cs="Arial"/>
          <w:b/>
          <w:bCs/>
          <w:kern w:val="0"/>
          <w:sz w:val="20"/>
          <w:szCs w:val="20"/>
          <w:lang w:val="es-ES" w:eastAsia="es-CO"/>
          <w14:ligatures w14:val="none"/>
        </w:rPr>
        <w:t>CLÁUSULA DÉCIMA TERCERA - TERMINACIÓN DEL CONTRATO.</w:t>
      </w:r>
      <w:r w:rsidRPr="00EE13E2">
        <w:rPr>
          <w:rFonts w:ascii="Verdana" w:eastAsia="Times New Roman" w:hAnsi="Verdana" w:cs="Arial"/>
          <w:kern w:val="0"/>
          <w:sz w:val="20"/>
          <w:szCs w:val="20"/>
          <w:lang w:val="es-ES" w:eastAsia="es-CO"/>
          <w14:ligatures w14:val="none"/>
        </w:rPr>
        <w:t xml:space="preserve"> Son causas de terminación del presente contrato las que se indican a continuación: </w:t>
      </w:r>
      <w:r w:rsidRPr="00EE13E2">
        <w:rPr>
          <w:rFonts w:ascii="Verdana" w:eastAsia="Times New Roman" w:hAnsi="Verdana" w:cs="Arial"/>
          <w:b/>
          <w:bCs/>
          <w:kern w:val="0"/>
          <w:sz w:val="20"/>
          <w:szCs w:val="20"/>
          <w:lang w:val="es-ES" w:eastAsia="es-CO"/>
          <w14:ligatures w14:val="none"/>
        </w:rPr>
        <w:t>a)</w:t>
      </w:r>
      <w:r w:rsidRPr="00EE13E2">
        <w:rPr>
          <w:rFonts w:ascii="Verdana" w:eastAsia="Times New Roman" w:hAnsi="Verdana" w:cs="Arial"/>
          <w:kern w:val="0"/>
          <w:sz w:val="20"/>
          <w:szCs w:val="20"/>
          <w:lang w:val="es-ES" w:eastAsia="es-CO"/>
          <w14:ligatures w14:val="none"/>
        </w:rPr>
        <w:t xml:space="preserve"> Finalización del plazo de ejecución. </w:t>
      </w:r>
      <w:r w:rsidRPr="00EE13E2">
        <w:rPr>
          <w:rFonts w:ascii="Verdana" w:eastAsia="Times New Roman" w:hAnsi="Verdana" w:cs="Arial"/>
          <w:b/>
          <w:bCs/>
          <w:kern w:val="0"/>
          <w:sz w:val="20"/>
          <w:szCs w:val="20"/>
          <w:lang w:val="es-ES" w:eastAsia="es-CO"/>
          <w14:ligatures w14:val="none"/>
        </w:rPr>
        <w:t>b)</w:t>
      </w:r>
      <w:r w:rsidRPr="00EE13E2">
        <w:rPr>
          <w:rFonts w:ascii="Verdana" w:eastAsia="Times New Roman" w:hAnsi="Verdana" w:cs="Arial"/>
          <w:kern w:val="0"/>
          <w:sz w:val="20"/>
          <w:szCs w:val="20"/>
          <w:lang w:val="es-ES" w:eastAsia="es-CO"/>
          <w14:ligatures w14:val="none"/>
        </w:rPr>
        <w:t xml:space="preserve"> Incumplimiento por parte ______________________________, precedido de declaración contenida en acto motivado. </w:t>
      </w:r>
      <w:r w:rsidRPr="00EE13E2">
        <w:rPr>
          <w:rFonts w:ascii="Verdana" w:eastAsia="Times New Roman" w:hAnsi="Verdana" w:cs="Arial"/>
          <w:b/>
          <w:bCs/>
          <w:kern w:val="0"/>
          <w:sz w:val="20"/>
          <w:szCs w:val="20"/>
          <w:lang w:val="es-ES" w:eastAsia="es-CO"/>
          <w14:ligatures w14:val="none"/>
        </w:rPr>
        <w:t>c)</w:t>
      </w:r>
      <w:r w:rsidRPr="00EE13E2">
        <w:rPr>
          <w:rFonts w:ascii="Verdana" w:eastAsia="Times New Roman" w:hAnsi="Verdana" w:cs="Arial"/>
          <w:kern w:val="0"/>
          <w:sz w:val="20"/>
          <w:szCs w:val="20"/>
          <w:lang w:val="es-ES" w:eastAsia="es-CO"/>
          <w14:ligatures w14:val="none"/>
        </w:rPr>
        <w:t xml:space="preserve"> Por fuerza mayor o caso fortuito. </w:t>
      </w:r>
      <w:r w:rsidRPr="00EE13E2">
        <w:rPr>
          <w:rFonts w:ascii="Verdana" w:eastAsia="Times New Roman" w:hAnsi="Verdana" w:cs="Arial"/>
          <w:b/>
          <w:bCs/>
          <w:kern w:val="0"/>
          <w:sz w:val="20"/>
          <w:szCs w:val="20"/>
          <w:lang w:val="es-ES" w:eastAsia="es-CO"/>
          <w14:ligatures w14:val="none"/>
        </w:rPr>
        <w:t>d)</w:t>
      </w:r>
      <w:r w:rsidRPr="00EE13E2">
        <w:rPr>
          <w:rFonts w:ascii="Verdana" w:eastAsia="Times New Roman" w:hAnsi="Verdana" w:cs="Arial"/>
          <w:kern w:val="0"/>
          <w:sz w:val="20"/>
          <w:szCs w:val="20"/>
          <w:lang w:val="es-ES" w:eastAsia="es-CO"/>
          <w14:ligatures w14:val="none"/>
        </w:rPr>
        <w:t xml:space="preserve"> Por mutuo acuerdo entre las partes. </w:t>
      </w:r>
      <w:r w:rsidRPr="00EE13E2">
        <w:rPr>
          <w:rFonts w:ascii="Verdana" w:eastAsia="Times New Roman" w:hAnsi="Verdana" w:cs="Arial"/>
          <w:b/>
          <w:bCs/>
          <w:kern w:val="0"/>
          <w:sz w:val="20"/>
          <w:szCs w:val="20"/>
          <w:lang w:val="es-ES" w:eastAsia="es-CO"/>
          <w14:ligatures w14:val="none"/>
        </w:rPr>
        <w:t>e)</w:t>
      </w:r>
      <w:r w:rsidRPr="00EE13E2">
        <w:rPr>
          <w:rFonts w:ascii="Verdana" w:eastAsia="Times New Roman" w:hAnsi="Verdana" w:cs="Arial"/>
          <w:kern w:val="0"/>
          <w:sz w:val="20"/>
          <w:szCs w:val="20"/>
          <w:lang w:val="es-ES" w:eastAsia="es-CO"/>
          <w14:ligatures w14:val="none"/>
        </w:rPr>
        <w:t xml:space="preserve"> Por las demás causales previstas en la Ley.</w:t>
      </w:r>
    </w:p>
    <w:p w14:paraId="162154D5" w14:textId="77777777" w:rsidR="00EE13E2" w:rsidRPr="00EE13E2" w:rsidRDefault="00EE13E2" w:rsidP="00EE13E2">
      <w:pPr>
        <w:tabs>
          <w:tab w:val="left" w:pos="8789"/>
        </w:tabs>
        <w:autoSpaceDE w:val="0"/>
        <w:autoSpaceDN w:val="0"/>
        <w:adjustRightInd w:val="0"/>
        <w:spacing w:after="100" w:afterAutospacing="1" w:line="276" w:lineRule="auto"/>
        <w:ind w:right="49"/>
        <w:jc w:val="both"/>
        <w:rPr>
          <w:rFonts w:ascii="Verdana" w:eastAsia="Times New Roman" w:hAnsi="Verdana" w:cs="Arial"/>
          <w:kern w:val="0"/>
          <w:sz w:val="20"/>
          <w:szCs w:val="20"/>
          <w:lang w:val="es-ES" w:eastAsia="es-CO"/>
          <w14:ligatures w14:val="none"/>
        </w:rPr>
      </w:pPr>
      <w:r w:rsidRPr="00EE13E2">
        <w:rPr>
          <w:rFonts w:ascii="Verdana" w:eastAsia="Times New Roman" w:hAnsi="Verdana" w:cs="Arial"/>
          <w:b/>
          <w:bCs/>
          <w:kern w:val="0"/>
          <w:sz w:val="20"/>
          <w:szCs w:val="20"/>
          <w:lang w:val="es-ES" w:eastAsia="es-CO"/>
          <w14:ligatures w14:val="none"/>
        </w:rPr>
        <w:t>CLÁUSULA DÉCIMA CUARTA – CIERRE DEL EXPEDIENTE.</w:t>
      </w:r>
      <w:r w:rsidRPr="00EE13E2">
        <w:rPr>
          <w:rFonts w:ascii="Verdana" w:eastAsia="Times New Roman" w:hAnsi="Verdana" w:cs="Arial"/>
          <w:kern w:val="0"/>
          <w:sz w:val="20"/>
          <w:szCs w:val="20"/>
          <w:lang w:val="es-ES" w:eastAsia="es-CO"/>
          <w14:ligatures w14:val="none"/>
        </w:rPr>
        <w:t xml:space="preserve"> Una vez terminado el presente contrato, se iniciarán acciones para el cierre del expediente dentro de los seis (6) meses siguientes al vencimiento del plazo de ejecución, o a la fecha de ejecutoria del acto mediante el cual declare la terminación del contrato.</w:t>
      </w:r>
    </w:p>
    <w:p w14:paraId="17C03524" w14:textId="77777777" w:rsidR="00EE13E2" w:rsidRPr="00EE13E2" w:rsidRDefault="00EE13E2" w:rsidP="00EE13E2">
      <w:pPr>
        <w:tabs>
          <w:tab w:val="left" w:pos="8789"/>
        </w:tabs>
        <w:autoSpaceDE w:val="0"/>
        <w:autoSpaceDN w:val="0"/>
        <w:adjustRightInd w:val="0"/>
        <w:spacing w:after="100" w:afterAutospacing="1" w:line="276" w:lineRule="auto"/>
        <w:ind w:right="49"/>
        <w:jc w:val="both"/>
        <w:rPr>
          <w:rFonts w:ascii="Verdana" w:eastAsia="Times New Roman" w:hAnsi="Verdana" w:cs="Arial"/>
          <w:kern w:val="0"/>
          <w:sz w:val="20"/>
          <w:szCs w:val="20"/>
          <w:lang w:val="es-ES" w:eastAsia="es-CO"/>
          <w14:ligatures w14:val="none"/>
        </w:rPr>
      </w:pPr>
      <w:r w:rsidRPr="00EE13E2">
        <w:rPr>
          <w:rFonts w:ascii="Verdana" w:eastAsia="Times New Roman" w:hAnsi="Verdana" w:cs="Arial"/>
          <w:b/>
          <w:bCs/>
          <w:kern w:val="0"/>
          <w:sz w:val="20"/>
          <w:szCs w:val="20"/>
          <w:lang w:val="es-ES" w:eastAsia="es-CO"/>
          <w14:ligatures w14:val="none"/>
        </w:rPr>
        <w:t xml:space="preserve">CLÁUSULA DÉCIMA QUINTA - DECLARACIÓN ___________________________. </w:t>
      </w:r>
      <w:r w:rsidRPr="00EE13E2">
        <w:rPr>
          <w:rFonts w:ascii="Verdana" w:eastAsia="Times New Roman" w:hAnsi="Verdana" w:cs="Arial"/>
          <w:b/>
          <w:bCs/>
          <w:kern w:val="0"/>
          <w:sz w:val="20"/>
          <w:szCs w:val="20"/>
          <w:lang w:eastAsia="es-CO"/>
          <w14:ligatures w14:val="none"/>
        </w:rPr>
        <w:t>_____________________________________-</w:t>
      </w:r>
      <w:r w:rsidRPr="00EE13E2">
        <w:rPr>
          <w:rFonts w:ascii="Verdana" w:eastAsia="Times New Roman" w:hAnsi="Verdana" w:cs="Arial"/>
          <w:kern w:val="0"/>
          <w:sz w:val="20"/>
          <w:szCs w:val="20"/>
          <w:lang w:eastAsia="es-CO"/>
          <w14:ligatures w14:val="none"/>
        </w:rPr>
        <w:t>,</w:t>
      </w:r>
      <w:r w:rsidRPr="00EE13E2">
        <w:rPr>
          <w:rFonts w:ascii="Verdana" w:eastAsia="Times New Roman" w:hAnsi="Verdana" w:cs="Arial"/>
          <w:kern w:val="0"/>
          <w:sz w:val="20"/>
          <w:szCs w:val="20"/>
          <w:lang w:val="es-ES" w:eastAsia="es-CO"/>
          <w14:ligatures w14:val="none"/>
        </w:rPr>
        <w:t xml:space="preserve"> actuando en calidad de representante legal / solicitante, manifiesta no hallarse incurso en las causales de inhabilidad e incompatibilidad establecidas en los artículos 8° y 9° de la Ley 80 de 1993, 18 de la Ley 1150 de 2007, Leyes 610 de 2000, 0734 de 2002 y 1474 de 2011 y en general las previstas en la Constitución y en la Ley.</w:t>
      </w:r>
    </w:p>
    <w:p w14:paraId="43C35DAD" w14:textId="77777777" w:rsidR="00EE13E2" w:rsidRPr="00EE13E2" w:rsidRDefault="00EE13E2" w:rsidP="00EE13E2">
      <w:pPr>
        <w:tabs>
          <w:tab w:val="left" w:pos="8789"/>
        </w:tabs>
        <w:autoSpaceDE w:val="0"/>
        <w:autoSpaceDN w:val="0"/>
        <w:adjustRightInd w:val="0"/>
        <w:spacing w:after="100" w:afterAutospacing="1" w:line="276" w:lineRule="auto"/>
        <w:ind w:right="49"/>
        <w:jc w:val="both"/>
        <w:rPr>
          <w:rFonts w:ascii="Verdana" w:eastAsia="Times New Roman" w:hAnsi="Verdana" w:cs="Arial"/>
          <w:kern w:val="0"/>
          <w:sz w:val="20"/>
          <w:szCs w:val="20"/>
          <w:lang w:eastAsia="es-CO"/>
          <w14:ligatures w14:val="none"/>
        </w:rPr>
      </w:pPr>
      <w:r w:rsidRPr="00EE13E2">
        <w:rPr>
          <w:rFonts w:ascii="Verdana" w:eastAsia="Times New Roman" w:hAnsi="Verdana" w:cs="Arial"/>
          <w:b/>
          <w:bCs/>
          <w:kern w:val="0"/>
          <w:sz w:val="20"/>
          <w:szCs w:val="20"/>
          <w:lang w:val="es-ES" w:eastAsia="es-CO"/>
          <w14:ligatures w14:val="none"/>
        </w:rPr>
        <w:t>CLÁUSULA DÉCIMA SEXTA - DOMICILIO.</w:t>
      </w:r>
      <w:r w:rsidRPr="00EE13E2">
        <w:rPr>
          <w:rFonts w:ascii="Verdana" w:eastAsia="Times New Roman" w:hAnsi="Verdana" w:cs="Arial"/>
          <w:kern w:val="0"/>
          <w:sz w:val="20"/>
          <w:szCs w:val="20"/>
          <w:lang w:val="es-ES" w:eastAsia="es-CO"/>
          <w14:ligatures w14:val="none"/>
        </w:rPr>
        <w:t xml:space="preserve"> Para todos los efectos legales se señala la ciudad de Bogotá D.C. como domicilio contractual. Las comunicaciones serán enviadas a </w:t>
      </w:r>
      <w:r w:rsidRPr="00EE13E2">
        <w:rPr>
          <w:rFonts w:ascii="Verdana" w:eastAsia="Times New Roman" w:hAnsi="Verdana" w:cs="Arial"/>
          <w:b/>
          <w:bCs/>
          <w:kern w:val="0"/>
          <w:sz w:val="20"/>
          <w:szCs w:val="20"/>
          <w:lang w:val="es-ES" w:eastAsia="es-CO"/>
          <w14:ligatures w14:val="none"/>
        </w:rPr>
        <w:t>EL MINISTERIO</w:t>
      </w:r>
      <w:r w:rsidRPr="00EE13E2">
        <w:rPr>
          <w:rFonts w:ascii="Verdana" w:eastAsia="Times New Roman" w:hAnsi="Verdana" w:cs="Arial"/>
          <w:kern w:val="0"/>
          <w:sz w:val="20"/>
          <w:szCs w:val="20"/>
          <w:lang w:val="es-ES" w:eastAsia="es-CO"/>
          <w14:ligatures w14:val="none"/>
        </w:rPr>
        <w:t xml:space="preserve">, en la Calle 37 No. 8-40 de la ciudad de Bogotá – Dirección de Bosques, Biodiversidad y Servicios Ecosistémicos o a los correos electrónicos </w:t>
      </w:r>
      <w:r w:rsidRPr="00EE13E2">
        <w:rPr>
          <w:rFonts w:ascii="Verdana" w:eastAsia="Times New Roman" w:hAnsi="Verdana" w:cs="Arial"/>
          <w:kern w:val="0"/>
          <w:sz w:val="20"/>
          <w:szCs w:val="20"/>
          <w:u w:val="single"/>
          <w:lang w:val="es-ES" w:eastAsia="es-CO"/>
          <w14:ligatures w14:val="none"/>
        </w:rPr>
        <w:t>correspondencia@minambiente.gov.co</w:t>
      </w:r>
      <w:r w:rsidRPr="00EE13E2">
        <w:rPr>
          <w:rFonts w:ascii="Verdana" w:eastAsia="Times New Roman" w:hAnsi="Verdana" w:cs="Arial"/>
          <w:kern w:val="0"/>
          <w:sz w:val="20"/>
          <w:szCs w:val="20"/>
          <w:lang w:val="es-ES" w:eastAsia="es-CO"/>
          <w14:ligatures w14:val="none"/>
        </w:rPr>
        <w:t xml:space="preserve">, o </w:t>
      </w:r>
      <w:r w:rsidRPr="00EE13E2">
        <w:rPr>
          <w:rFonts w:ascii="Verdana" w:eastAsia="Times New Roman" w:hAnsi="Verdana" w:cs="Arial"/>
          <w:kern w:val="0"/>
          <w:sz w:val="20"/>
          <w:szCs w:val="20"/>
          <w:u w:val="single"/>
          <w:lang w:val="es-ES" w:eastAsia="es-CO"/>
          <w14:ligatures w14:val="none"/>
        </w:rPr>
        <w:t>servicioalciudadano@minambiente.gov.co</w:t>
      </w:r>
      <w:r w:rsidRPr="00EE13E2">
        <w:rPr>
          <w:rFonts w:ascii="Verdana" w:eastAsia="Times New Roman" w:hAnsi="Verdana" w:cs="Arial"/>
          <w:kern w:val="0"/>
          <w:sz w:val="20"/>
          <w:szCs w:val="20"/>
          <w:lang w:val="es-ES" w:eastAsia="es-CO"/>
          <w14:ligatures w14:val="none"/>
        </w:rPr>
        <w:t xml:space="preserve">, con copia a </w:t>
      </w:r>
      <w:r w:rsidRPr="00EE13E2">
        <w:rPr>
          <w:rFonts w:ascii="Verdana" w:eastAsia="Times New Roman" w:hAnsi="Verdana" w:cs="Arial"/>
          <w:kern w:val="0"/>
          <w:sz w:val="20"/>
          <w:szCs w:val="20"/>
          <w:u w:val="single"/>
          <w:lang w:val="es-ES" w:eastAsia="es-CO"/>
          <w14:ligatures w14:val="none"/>
        </w:rPr>
        <w:t>gruporecursosgeneticos@minambiente.gov.co</w:t>
      </w:r>
      <w:r w:rsidRPr="00EE13E2">
        <w:rPr>
          <w:rFonts w:ascii="Verdana" w:eastAsia="Times New Roman" w:hAnsi="Verdana" w:cs="Arial"/>
          <w:kern w:val="0"/>
          <w:sz w:val="20"/>
          <w:szCs w:val="20"/>
          <w:lang w:val="es-ES" w:eastAsia="es-CO"/>
          <w14:ligatures w14:val="none"/>
        </w:rPr>
        <w:t xml:space="preserve">. A _____________________________, </w:t>
      </w:r>
      <w:r w:rsidRPr="00EE13E2">
        <w:rPr>
          <w:rFonts w:ascii="Verdana" w:eastAsia="Times New Roman" w:hAnsi="Verdana" w:cs="Arial"/>
          <w:kern w:val="0"/>
          <w:sz w:val="20"/>
          <w:szCs w:val="20"/>
          <w:lang w:eastAsia="es-CO"/>
          <w14:ligatures w14:val="none"/>
        </w:rPr>
        <w:t>en la _____________________________________________________________________</w:t>
      </w:r>
      <w:r w:rsidRPr="00EE13E2">
        <w:rPr>
          <w:rFonts w:ascii="Verdana" w:eastAsia="Times New Roman" w:hAnsi="Verdana" w:cs="Arial"/>
          <w:kern w:val="0"/>
          <w:sz w:val="20"/>
          <w:szCs w:val="20"/>
          <w:lang w:eastAsia="es-CO"/>
          <w14:ligatures w14:val="none"/>
        </w:rPr>
        <w:lastRenderedPageBreak/>
        <w:t xml:space="preserve">____________________________________, y a las direcciones de correo electrónico </w:t>
      </w:r>
      <w:r w:rsidRPr="00EE13E2">
        <w:rPr>
          <w:rFonts w:ascii="Verdana" w:eastAsia="Times New Roman" w:hAnsi="Verdana" w:cs="Arial"/>
          <w:kern w:val="0"/>
          <w:sz w:val="20"/>
          <w:szCs w:val="20"/>
          <w:u w:val="single"/>
          <w:lang w:eastAsia="es-CO"/>
          <w14:ligatures w14:val="none"/>
        </w:rPr>
        <w:t xml:space="preserve">________________________________________ </w:t>
      </w:r>
      <w:r w:rsidRPr="00EE13E2">
        <w:rPr>
          <w:rFonts w:ascii="Verdana" w:eastAsia="Times New Roman" w:hAnsi="Verdana" w:cs="Arial"/>
          <w:kern w:val="0"/>
          <w:sz w:val="20"/>
          <w:szCs w:val="20"/>
          <w:lang w:eastAsia="es-CO"/>
          <w14:ligatures w14:val="none"/>
        </w:rPr>
        <w:t xml:space="preserve"> </w:t>
      </w:r>
      <w:r w:rsidRPr="00EE13E2">
        <w:rPr>
          <w:rFonts w:ascii="Verdana" w:eastAsia="Times New Roman" w:hAnsi="Verdana" w:cs="Arial"/>
          <w:kern w:val="0"/>
          <w:sz w:val="20"/>
          <w:szCs w:val="20"/>
          <w:lang w:val="es-ES_tradnl" w:eastAsia="es-CO"/>
          <w14:ligatures w14:val="none"/>
        </w:rPr>
        <w:t xml:space="preserve">y </w:t>
      </w:r>
      <w:r w:rsidRPr="00EE13E2">
        <w:rPr>
          <w:rFonts w:ascii="Verdana" w:eastAsia="Times New Roman" w:hAnsi="Verdana" w:cs="Arial"/>
          <w:kern w:val="0"/>
          <w:sz w:val="20"/>
          <w:szCs w:val="20"/>
          <w:lang w:val="es-ES" w:eastAsia="es-CO"/>
          <w14:ligatures w14:val="none"/>
        </w:rPr>
        <w:t>las demás que sean autorizadas para el envío de comunicaciones y notificaciones.</w:t>
      </w:r>
    </w:p>
    <w:p w14:paraId="38ED8725" w14:textId="77777777" w:rsidR="00EE13E2" w:rsidRPr="00EE13E2" w:rsidRDefault="00EE13E2" w:rsidP="00EE13E2">
      <w:pPr>
        <w:tabs>
          <w:tab w:val="left" w:pos="8789"/>
        </w:tabs>
        <w:autoSpaceDE w:val="0"/>
        <w:autoSpaceDN w:val="0"/>
        <w:adjustRightInd w:val="0"/>
        <w:spacing w:after="100" w:afterAutospacing="1" w:line="276" w:lineRule="auto"/>
        <w:ind w:right="49"/>
        <w:jc w:val="both"/>
        <w:rPr>
          <w:rFonts w:ascii="Verdana" w:eastAsia="Times New Roman" w:hAnsi="Verdana" w:cs="Arial"/>
          <w:kern w:val="0"/>
          <w:sz w:val="20"/>
          <w:szCs w:val="20"/>
          <w:lang w:val="es-ES" w:eastAsia="es-CO"/>
          <w14:ligatures w14:val="none"/>
        </w:rPr>
      </w:pPr>
      <w:r w:rsidRPr="00EE13E2">
        <w:rPr>
          <w:rFonts w:ascii="Verdana" w:eastAsia="Times New Roman" w:hAnsi="Verdana" w:cs="Arial"/>
          <w:b/>
          <w:bCs/>
          <w:kern w:val="0"/>
          <w:sz w:val="20"/>
          <w:szCs w:val="20"/>
          <w:lang w:val="es-ES" w:eastAsia="es-CO"/>
          <w14:ligatures w14:val="none"/>
        </w:rPr>
        <w:t>CLÁUSULA DÉCIMA SEPTIMA - PERFECCIONAMIENTO Y EJECUCIÓN DEL CONTRATO.</w:t>
      </w:r>
      <w:r w:rsidRPr="00EE13E2">
        <w:rPr>
          <w:rFonts w:ascii="Verdana" w:eastAsia="Times New Roman" w:hAnsi="Verdana" w:cs="Arial"/>
          <w:kern w:val="0"/>
          <w:sz w:val="20"/>
          <w:szCs w:val="20"/>
          <w:lang w:val="es-ES" w:eastAsia="es-CO"/>
          <w14:ligatures w14:val="none"/>
        </w:rPr>
        <w:t xml:space="preserve"> El presente contrato se entiende perfeccionado a partir de la firma de las partes y con la ejecutoria del acto administrativo por medio del cual se perfeccione el acceso.</w:t>
      </w:r>
    </w:p>
    <w:p w14:paraId="0B66735B" w14:textId="77777777" w:rsidR="00EE13E2" w:rsidRPr="00EE13E2" w:rsidRDefault="00EE13E2" w:rsidP="00EE13E2">
      <w:pPr>
        <w:tabs>
          <w:tab w:val="left" w:pos="8789"/>
        </w:tabs>
        <w:autoSpaceDE w:val="0"/>
        <w:autoSpaceDN w:val="0"/>
        <w:adjustRightInd w:val="0"/>
        <w:spacing w:after="100" w:afterAutospacing="1" w:line="276" w:lineRule="auto"/>
        <w:ind w:right="49"/>
        <w:jc w:val="both"/>
        <w:rPr>
          <w:rFonts w:ascii="Verdana" w:eastAsia="Times New Roman" w:hAnsi="Verdana" w:cs="Arial"/>
          <w:kern w:val="0"/>
          <w:sz w:val="20"/>
          <w:szCs w:val="20"/>
          <w:lang w:eastAsia="es-CO"/>
          <w14:ligatures w14:val="none"/>
        </w:rPr>
      </w:pPr>
      <w:r w:rsidRPr="00EE13E2">
        <w:rPr>
          <w:rFonts w:ascii="Verdana" w:eastAsia="Times New Roman" w:hAnsi="Verdana" w:cs="Arial"/>
          <w:b/>
          <w:bCs/>
          <w:kern w:val="0"/>
          <w:sz w:val="20"/>
          <w:szCs w:val="20"/>
          <w:lang w:val="pt-BR" w:eastAsia="es-CO"/>
          <w14:ligatures w14:val="none"/>
        </w:rPr>
        <w:t>CLÁUSULA DÉCIMA OCTAVA – REGIMEN LEGAL.</w:t>
      </w:r>
      <w:r w:rsidRPr="00EE13E2">
        <w:rPr>
          <w:rFonts w:ascii="Verdana" w:eastAsia="Times New Roman" w:hAnsi="Verdana" w:cs="Arial"/>
          <w:kern w:val="0"/>
          <w:sz w:val="20"/>
          <w:szCs w:val="20"/>
          <w:lang w:val="pt-BR" w:eastAsia="es-CO"/>
          <w14:ligatures w14:val="none"/>
        </w:rPr>
        <w:t xml:space="preserve"> </w:t>
      </w:r>
      <w:r w:rsidRPr="00EE13E2">
        <w:rPr>
          <w:rFonts w:ascii="Verdana" w:eastAsia="Times New Roman" w:hAnsi="Verdana" w:cs="Arial"/>
          <w:kern w:val="0"/>
          <w:sz w:val="20"/>
          <w:szCs w:val="20"/>
          <w:lang w:eastAsia="es-CO"/>
          <w14:ligatures w14:val="none"/>
        </w:rPr>
        <w:t>Este contrato se rige por la Decisión 391 del 2 de julio de 1996 (Andina) de la Comisión del Acuerdo de Cartagena “Régimen Común sobre Acceso a los Recursos Genéticos”, por las leyes que reglamentan la materia, y demás normativa vigente que le sea aplicable en el territorio nacional. El presente contrato de acceso a recursos genéticos y sus productos derivados se suscribe en la ciudad de Bogotá, a _______________________________</w:t>
      </w:r>
    </w:p>
    <w:p w14:paraId="74642686" w14:textId="77777777" w:rsidR="00EE13E2" w:rsidRPr="00EE13E2" w:rsidRDefault="00EE13E2" w:rsidP="00EE13E2">
      <w:pPr>
        <w:tabs>
          <w:tab w:val="left" w:pos="8789"/>
        </w:tabs>
        <w:autoSpaceDE w:val="0"/>
        <w:autoSpaceDN w:val="0"/>
        <w:adjustRightInd w:val="0"/>
        <w:spacing w:after="100" w:afterAutospacing="1" w:line="276" w:lineRule="auto"/>
        <w:ind w:right="49"/>
        <w:jc w:val="both"/>
        <w:rPr>
          <w:rFonts w:ascii="Verdana" w:eastAsia="Times New Roman" w:hAnsi="Verdana" w:cs="Arial"/>
          <w:kern w:val="0"/>
          <w:sz w:val="20"/>
          <w:szCs w:val="20"/>
          <w:lang w:eastAsia="es-CO"/>
          <w14:ligatures w14:val="none"/>
        </w:rPr>
      </w:pPr>
    </w:p>
    <w:p w14:paraId="4126D2EC" w14:textId="77777777" w:rsidR="00EE13E2" w:rsidRPr="00EE13E2" w:rsidRDefault="00EE13E2" w:rsidP="00EE13E2">
      <w:pPr>
        <w:tabs>
          <w:tab w:val="left" w:pos="8789"/>
        </w:tabs>
        <w:autoSpaceDE w:val="0"/>
        <w:autoSpaceDN w:val="0"/>
        <w:adjustRightInd w:val="0"/>
        <w:spacing w:after="100" w:afterAutospacing="1" w:line="276" w:lineRule="auto"/>
        <w:ind w:right="49"/>
        <w:jc w:val="both"/>
        <w:rPr>
          <w:rFonts w:ascii="Verdana" w:eastAsia="Times New Roman" w:hAnsi="Verdana" w:cs="Arial"/>
          <w:kern w:val="0"/>
          <w:sz w:val="20"/>
          <w:szCs w:val="20"/>
          <w:lang w:eastAsia="es-CO"/>
          <w14:ligatures w14:val="none"/>
        </w:rPr>
      </w:pPr>
      <w:r w:rsidRPr="00EE13E2">
        <w:rPr>
          <w:rFonts w:ascii="Verdana" w:eastAsia="Times New Roman" w:hAnsi="Verdana" w:cs="Arial"/>
          <w:kern w:val="0"/>
          <w:sz w:val="20"/>
          <w:szCs w:val="20"/>
          <w:lang w:eastAsia="es-CO"/>
          <w14:ligatures w14:val="none"/>
        </w:rPr>
        <w:t xml:space="preserve">FIRMAS </w:t>
      </w:r>
    </w:p>
    <w:p w14:paraId="09768579" w14:textId="77777777" w:rsidR="00EE13E2" w:rsidRPr="00EE13E2" w:rsidRDefault="00EE13E2" w:rsidP="00EE13E2">
      <w:pPr>
        <w:tabs>
          <w:tab w:val="left" w:pos="8789"/>
        </w:tabs>
        <w:autoSpaceDE w:val="0"/>
        <w:autoSpaceDN w:val="0"/>
        <w:adjustRightInd w:val="0"/>
        <w:spacing w:after="100" w:afterAutospacing="1" w:line="240" w:lineRule="auto"/>
        <w:ind w:right="49"/>
        <w:jc w:val="both"/>
        <w:rPr>
          <w:rFonts w:ascii="Verdana" w:eastAsia="Times New Roman" w:hAnsi="Verdana" w:cs="Arial"/>
          <w:kern w:val="0"/>
          <w:sz w:val="20"/>
          <w:szCs w:val="20"/>
          <w:lang w:val="es-ES" w:eastAsia="es-CO"/>
          <w14:ligatures w14:val="none"/>
        </w:rPr>
      </w:pPr>
    </w:p>
    <w:p w14:paraId="22EB2F5A" w14:textId="77777777" w:rsidR="00EE13E2" w:rsidRPr="00EE13E2" w:rsidRDefault="00EE13E2" w:rsidP="00EE13E2">
      <w:pPr>
        <w:tabs>
          <w:tab w:val="left" w:pos="8789"/>
        </w:tabs>
        <w:autoSpaceDE w:val="0"/>
        <w:autoSpaceDN w:val="0"/>
        <w:adjustRightInd w:val="0"/>
        <w:spacing w:after="0" w:line="276" w:lineRule="auto"/>
        <w:ind w:right="49"/>
        <w:jc w:val="both"/>
        <w:rPr>
          <w:rFonts w:ascii="Verdana" w:eastAsia="Times New Roman" w:hAnsi="Verdana" w:cs="Arial"/>
          <w:kern w:val="0"/>
          <w:sz w:val="16"/>
          <w:szCs w:val="16"/>
          <w:lang w:val="es-ES_tradnl" w:eastAsia="es-CO"/>
          <w14:ligatures w14:val="none"/>
        </w:rPr>
      </w:pPr>
      <w:r w:rsidRPr="00EE13E2">
        <w:rPr>
          <w:rFonts w:ascii="Verdana" w:eastAsia="Times New Roman" w:hAnsi="Verdana" w:cs="Arial"/>
          <w:kern w:val="0"/>
          <w:sz w:val="16"/>
          <w:szCs w:val="16"/>
          <w:lang w:val="es-ES_tradnl" w:eastAsia="es-CO"/>
          <w14:ligatures w14:val="none"/>
        </w:rPr>
        <w:t>Elaboró:</w:t>
      </w:r>
    </w:p>
    <w:p w14:paraId="3384529B" w14:textId="77777777" w:rsidR="00EE13E2" w:rsidRPr="00EE13E2" w:rsidRDefault="00EE13E2" w:rsidP="00EE13E2">
      <w:pPr>
        <w:tabs>
          <w:tab w:val="left" w:pos="8789"/>
        </w:tabs>
        <w:autoSpaceDE w:val="0"/>
        <w:autoSpaceDN w:val="0"/>
        <w:adjustRightInd w:val="0"/>
        <w:spacing w:after="0" w:line="276" w:lineRule="auto"/>
        <w:ind w:right="49"/>
        <w:jc w:val="both"/>
        <w:rPr>
          <w:rFonts w:ascii="Verdana" w:eastAsia="Times New Roman" w:hAnsi="Verdana" w:cs="Arial"/>
          <w:kern w:val="0"/>
          <w:sz w:val="16"/>
          <w:szCs w:val="16"/>
          <w:lang w:val="es-ES_tradnl" w:eastAsia="es-CO"/>
          <w14:ligatures w14:val="none"/>
        </w:rPr>
      </w:pPr>
      <w:r w:rsidRPr="00EE13E2">
        <w:rPr>
          <w:rFonts w:ascii="Verdana" w:eastAsia="Times New Roman" w:hAnsi="Verdana" w:cs="Arial"/>
          <w:kern w:val="0"/>
          <w:sz w:val="16"/>
          <w:szCs w:val="16"/>
          <w:lang w:val="es-ES_tradnl" w:eastAsia="es-CO"/>
          <w14:ligatures w14:val="none"/>
        </w:rPr>
        <w:t>Revisó:</w:t>
      </w:r>
    </w:p>
    <w:p w14:paraId="7661E603" w14:textId="77777777" w:rsidR="00EE13E2" w:rsidRPr="00EE13E2" w:rsidRDefault="00EE13E2" w:rsidP="00EE13E2">
      <w:pPr>
        <w:tabs>
          <w:tab w:val="left" w:pos="8789"/>
        </w:tabs>
        <w:autoSpaceDE w:val="0"/>
        <w:autoSpaceDN w:val="0"/>
        <w:adjustRightInd w:val="0"/>
        <w:spacing w:after="0" w:line="276" w:lineRule="auto"/>
        <w:ind w:right="49"/>
        <w:jc w:val="both"/>
        <w:rPr>
          <w:rFonts w:ascii="Verdana" w:eastAsia="Times New Roman" w:hAnsi="Verdana" w:cs="Arial"/>
          <w:kern w:val="0"/>
          <w:sz w:val="16"/>
          <w:szCs w:val="16"/>
          <w:lang w:val="es-ES_tradnl" w:eastAsia="es-CO"/>
          <w14:ligatures w14:val="none"/>
        </w:rPr>
      </w:pPr>
      <w:r w:rsidRPr="00EE13E2">
        <w:rPr>
          <w:rFonts w:ascii="Verdana" w:eastAsia="Times New Roman" w:hAnsi="Verdana" w:cs="Arial"/>
          <w:kern w:val="0"/>
          <w:sz w:val="16"/>
          <w:szCs w:val="16"/>
          <w:lang w:eastAsia="es-CO"/>
          <w14:ligatures w14:val="none"/>
        </w:rPr>
        <w:t xml:space="preserve">Aprobó: </w:t>
      </w:r>
    </w:p>
    <w:p w14:paraId="5FB2FD9B" w14:textId="4B469756" w:rsidR="00757B36" w:rsidRPr="00EE13E2" w:rsidRDefault="00EE13E2" w:rsidP="00EE13E2">
      <w:pPr>
        <w:tabs>
          <w:tab w:val="left" w:pos="8789"/>
        </w:tabs>
        <w:autoSpaceDE w:val="0"/>
        <w:autoSpaceDN w:val="0"/>
        <w:adjustRightInd w:val="0"/>
        <w:spacing w:after="0" w:line="276" w:lineRule="auto"/>
        <w:ind w:right="49"/>
        <w:jc w:val="both"/>
        <w:rPr>
          <w:rFonts w:ascii="Verdana" w:eastAsia="Times New Roman" w:hAnsi="Verdana" w:cs="Arial"/>
          <w:kern w:val="0"/>
          <w:sz w:val="16"/>
          <w:szCs w:val="16"/>
          <w:lang w:eastAsia="es-CO"/>
          <w14:ligatures w14:val="none"/>
        </w:rPr>
      </w:pPr>
      <w:r w:rsidRPr="00EE13E2">
        <w:rPr>
          <w:rFonts w:ascii="Verdana" w:eastAsia="Times New Roman" w:hAnsi="Verdana" w:cs="Arial"/>
          <w:kern w:val="0"/>
          <w:sz w:val="16"/>
          <w:szCs w:val="16"/>
          <w:lang w:eastAsia="es-CO"/>
          <w14:ligatures w14:val="none"/>
        </w:rPr>
        <w:t>Expediente</w:t>
      </w:r>
    </w:p>
    <w:sectPr w:rsidR="00757B36" w:rsidRPr="00EE13E2" w:rsidSect="00726A3B">
      <w:headerReference w:type="default" r:id="rId7"/>
      <w:footerReference w:type="default" r:id="rId8"/>
      <w:pgSz w:w="12240" w:h="15840"/>
      <w:pgMar w:top="212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8FB5D" w14:textId="77777777" w:rsidR="00152C53" w:rsidRDefault="00152C53" w:rsidP="00757B36">
      <w:pPr>
        <w:spacing w:after="0" w:line="240" w:lineRule="auto"/>
      </w:pPr>
      <w:r>
        <w:separator/>
      </w:r>
    </w:p>
  </w:endnote>
  <w:endnote w:type="continuationSeparator" w:id="0">
    <w:p w14:paraId="669F2F6F" w14:textId="77777777" w:rsidR="00152C53" w:rsidRDefault="00152C53"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1071572585"/>
      <w:docPartObj>
        <w:docPartGallery w:val="Page Numbers (Bottom of Page)"/>
        <w:docPartUnique/>
      </w:docPartObj>
    </w:sdtPr>
    <w:sdtEndPr>
      <w:rPr>
        <w:rFonts w:ascii="Verdana" w:hAnsi="Verdana"/>
        <w:color w:val="000000"/>
        <w:sz w:val="18"/>
        <w:szCs w:val="18"/>
        <w:lang w:val="es-CO"/>
      </w:rPr>
    </w:sdtEndPr>
    <w:sdtContent>
      <w:p w14:paraId="795CDCB7" w14:textId="77777777" w:rsidR="0022254F" w:rsidRPr="003A3319" w:rsidRDefault="00D34D20" w:rsidP="0022254F">
        <w:pPr>
          <w:pStyle w:val="Piedepgina"/>
          <w:jc w:val="right"/>
          <w:rPr>
            <w:rFonts w:ascii="Verdana" w:hAnsi="Verdana"/>
            <w:color w:val="000000"/>
            <w:sz w:val="18"/>
            <w:szCs w:val="18"/>
          </w:rPr>
        </w:pPr>
        <w:r w:rsidRPr="003A3319">
          <w:rPr>
            <w:rFonts w:ascii="Verdana" w:hAnsi="Verdana"/>
            <w:noProof/>
            <w:sz w:val="18"/>
            <w:szCs w:val="18"/>
            <w:lang w:val="en-US"/>
          </w:rPr>
          <mc:AlternateContent>
            <mc:Choice Requires="wps">
              <w:drawing>
                <wp:anchor distT="0" distB="0" distL="114300" distR="114300" simplePos="0" relativeHeight="251659264" behindDoc="0" locked="0" layoutInCell="1" allowOverlap="1" wp14:anchorId="7AE5F12B" wp14:editId="46832876">
                  <wp:simplePos x="0" y="0"/>
                  <wp:positionH relativeFrom="margin">
                    <wp:posOffset>-99060</wp:posOffset>
                  </wp:positionH>
                  <wp:positionV relativeFrom="paragraph">
                    <wp:posOffset>-252730</wp:posOffset>
                  </wp:positionV>
                  <wp:extent cx="5457825"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5457825" cy="1229995"/>
                          </a:xfrm>
                          <a:prstGeom prst="rect">
                            <a:avLst/>
                          </a:prstGeom>
                          <a:noFill/>
                          <a:ln w="6350">
                            <a:noFill/>
                          </a:ln>
                        </wps:spPr>
                        <wps:txbx>
                          <w:txbxContent>
                            <w:p w14:paraId="79D92C5A" w14:textId="5628690E"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1B8765A5" w14:textId="4A83745E" w:rsidR="00D34D20" w:rsidRPr="003A3319" w:rsidRDefault="00726A3B" w:rsidP="00D34D20">
                              <w:pPr>
                                <w:spacing w:after="0" w:line="276" w:lineRule="auto"/>
                                <w:jc w:val="both"/>
                                <w:rPr>
                                  <w:rFonts w:ascii="Verdana" w:hAnsi="Verdana"/>
                                  <w:b/>
                                  <w:bCs/>
                                  <w:sz w:val="18"/>
                                  <w:szCs w:val="18"/>
                                </w:rPr>
                              </w:pPr>
                              <w:r w:rsidRPr="003A3319">
                                <w:rPr>
                                  <w:rFonts w:ascii="Verdana" w:hAnsi="Verdana"/>
                                  <w:b/>
                                  <w:bCs/>
                                  <w:sz w:val="18"/>
                                  <w:szCs w:val="18"/>
                                </w:rPr>
                                <w:t>Ministerio de Ambiente y Desarrollo Sostenible</w:t>
                              </w:r>
                            </w:p>
                            <w:p w14:paraId="3453229D" w14:textId="40C075EB" w:rsidR="00D34D20" w:rsidRPr="003A3319" w:rsidRDefault="00D34D20" w:rsidP="00D34D20">
                              <w:pPr>
                                <w:spacing w:after="0" w:line="276" w:lineRule="auto"/>
                                <w:jc w:val="both"/>
                                <w:rPr>
                                  <w:rFonts w:ascii="Verdana" w:hAnsi="Verdana"/>
                                  <w:sz w:val="18"/>
                                  <w:szCs w:val="18"/>
                                </w:rPr>
                              </w:pPr>
                              <w:r w:rsidRPr="003A3319">
                                <w:rPr>
                                  <w:rFonts w:ascii="Verdana" w:hAnsi="Verdana"/>
                                  <w:sz w:val="18"/>
                                  <w:szCs w:val="18"/>
                                </w:rPr>
                                <w:t xml:space="preserve">Dirección: </w:t>
                              </w:r>
                              <w:r w:rsidR="0022254F" w:rsidRPr="003A3319">
                                <w:rPr>
                                  <w:rFonts w:ascii="Verdana" w:hAnsi="Verdana"/>
                                  <w:sz w:val="18"/>
                                  <w:szCs w:val="18"/>
                                </w:rPr>
                                <w:t xml:space="preserve">Calle 37 #8 - 40, Bogotá D.C., Colombia </w:t>
                              </w:r>
                            </w:p>
                            <w:p w14:paraId="7463B94C" w14:textId="6C100408" w:rsidR="00D34D20" w:rsidRPr="003A3319" w:rsidRDefault="00D34D20" w:rsidP="00D34D20">
                              <w:pPr>
                                <w:spacing w:after="0" w:line="276" w:lineRule="auto"/>
                                <w:jc w:val="both"/>
                                <w:rPr>
                                  <w:rFonts w:ascii="Verdana" w:hAnsi="Verdana"/>
                                  <w:sz w:val="18"/>
                                  <w:szCs w:val="18"/>
                                </w:rPr>
                              </w:pPr>
                              <w:r w:rsidRPr="003A3319">
                                <w:rPr>
                                  <w:rFonts w:ascii="Verdana" w:hAnsi="Verdana"/>
                                  <w:sz w:val="18"/>
                                  <w:szCs w:val="18"/>
                                </w:rPr>
                                <w:t xml:space="preserve">Conmutador: (+57) </w:t>
                              </w:r>
                              <w:r w:rsidR="0022254F" w:rsidRPr="003A3319">
                                <w:rPr>
                                  <w:rFonts w:ascii="Verdana" w:hAnsi="Verdana"/>
                                  <w:sz w:val="18"/>
                                  <w:szCs w:val="18"/>
                                </w:rPr>
                                <w:t xml:space="preserve">601 332 3400 - </w:t>
                              </w:r>
                              <w:r w:rsidR="0098792B" w:rsidRPr="0098792B">
                                <w:rPr>
                                  <w:rFonts w:ascii="Verdana" w:hAnsi="Verdana"/>
                                  <w:sz w:val="18"/>
                                  <w:szCs w:val="18"/>
                                </w:rPr>
                                <w:t>3133463676</w:t>
                              </w:r>
                            </w:p>
                            <w:p w14:paraId="3F743D65" w14:textId="03C32F22" w:rsidR="00D34D20" w:rsidRPr="003A3319" w:rsidRDefault="00D34D20" w:rsidP="00256928">
                              <w:pPr>
                                <w:spacing w:after="0" w:line="276" w:lineRule="auto"/>
                                <w:jc w:val="both"/>
                                <w:rPr>
                                  <w:rFonts w:ascii="Verdana" w:hAnsi="Verdana"/>
                                  <w:sz w:val="18"/>
                                  <w:szCs w:val="18"/>
                                </w:rPr>
                              </w:pPr>
                              <w:r w:rsidRPr="003A3319">
                                <w:rPr>
                                  <w:rFonts w:ascii="Verdana" w:hAnsi="Verdana"/>
                                  <w:sz w:val="18"/>
                                  <w:szCs w:val="18"/>
                                </w:rPr>
                                <w:t xml:space="preserve">Línea Gratuita: (+57) </w:t>
                              </w:r>
                              <w:r w:rsidR="009E28CB" w:rsidRPr="003A3319">
                                <w:rPr>
                                  <w:rFonts w:ascii="Verdana" w:hAnsi="Verdana"/>
                                  <w:sz w:val="18"/>
                                  <w:szCs w:val="18"/>
                                </w:rPr>
                                <w:t>01 8000 919301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5F12B" id="_x0000_t202" coordsize="21600,21600" o:spt="202" path="m,l,21600r21600,l21600,xe">
                  <v:stroke joinstyle="miter"/>
                  <v:path gradientshapeok="t" o:connecttype="rect"/>
                </v:shapetype>
                <v:shape id="Cuadro de texto 1" o:spid="_x0000_s1026" type="#_x0000_t202" style="position:absolute;left:0;text-align:left;margin-left:-7.8pt;margin-top:-19.9pt;width:429.75pt;height:9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" filled="f" stroked="f" strokeweight=".5pt">
                  <v:textbox>
                    <w:txbxContent>
                      <w:p w14:paraId="79D92C5A" w14:textId="5628690E"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1B8765A5" w14:textId="4A83745E" w:rsidR="00D34D20" w:rsidRPr="003A3319" w:rsidRDefault="00726A3B" w:rsidP="00D34D20">
                        <w:pPr>
                          <w:spacing w:after="0" w:line="276" w:lineRule="auto"/>
                          <w:jc w:val="both"/>
                          <w:rPr>
                            <w:rFonts w:ascii="Verdana" w:hAnsi="Verdana"/>
                            <w:b/>
                            <w:bCs/>
                            <w:sz w:val="18"/>
                            <w:szCs w:val="18"/>
                          </w:rPr>
                        </w:pPr>
                        <w:r w:rsidRPr="003A3319">
                          <w:rPr>
                            <w:rFonts w:ascii="Verdana" w:hAnsi="Verdana"/>
                            <w:b/>
                            <w:bCs/>
                            <w:sz w:val="18"/>
                            <w:szCs w:val="18"/>
                          </w:rPr>
                          <w:t>Ministerio de Ambiente y Desarrollo Sostenible</w:t>
                        </w:r>
                      </w:p>
                      <w:p w14:paraId="3453229D" w14:textId="40C075EB" w:rsidR="00D34D20" w:rsidRPr="003A3319" w:rsidRDefault="00D34D20" w:rsidP="00D34D20">
                        <w:pPr>
                          <w:spacing w:after="0" w:line="276" w:lineRule="auto"/>
                          <w:jc w:val="both"/>
                          <w:rPr>
                            <w:rFonts w:ascii="Verdana" w:hAnsi="Verdana"/>
                            <w:sz w:val="18"/>
                            <w:szCs w:val="18"/>
                          </w:rPr>
                        </w:pPr>
                        <w:r w:rsidRPr="003A3319">
                          <w:rPr>
                            <w:rFonts w:ascii="Verdana" w:hAnsi="Verdana"/>
                            <w:sz w:val="18"/>
                            <w:szCs w:val="18"/>
                          </w:rPr>
                          <w:t xml:space="preserve">Dirección: </w:t>
                        </w:r>
                        <w:r w:rsidR="0022254F" w:rsidRPr="003A3319">
                          <w:rPr>
                            <w:rFonts w:ascii="Verdana" w:hAnsi="Verdana"/>
                            <w:sz w:val="18"/>
                            <w:szCs w:val="18"/>
                          </w:rPr>
                          <w:t xml:space="preserve">Calle 37 #8 - 40, Bogotá D.C., Colombia </w:t>
                        </w:r>
                      </w:p>
                      <w:p w14:paraId="7463B94C" w14:textId="6C100408" w:rsidR="00D34D20" w:rsidRPr="003A3319" w:rsidRDefault="00D34D20" w:rsidP="00D34D20">
                        <w:pPr>
                          <w:spacing w:after="0" w:line="276" w:lineRule="auto"/>
                          <w:jc w:val="both"/>
                          <w:rPr>
                            <w:rFonts w:ascii="Verdana" w:hAnsi="Verdana"/>
                            <w:sz w:val="18"/>
                            <w:szCs w:val="18"/>
                          </w:rPr>
                        </w:pPr>
                        <w:r w:rsidRPr="003A3319">
                          <w:rPr>
                            <w:rFonts w:ascii="Verdana" w:hAnsi="Verdana"/>
                            <w:sz w:val="18"/>
                            <w:szCs w:val="18"/>
                          </w:rPr>
                          <w:t xml:space="preserve">Conmutador: (+57) </w:t>
                        </w:r>
                        <w:r w:rsidR="0022254F" w:rsidRPr="003A3319">
                          <w:rPr>
                            <w:rFonts w:ascii="Verdana" w:hAnsi="Verdana"/>
                            <w:sz w:val="18"/>
                            <w:szCs w:val="18"/>
                          </w:rPr>
                          <w:t xml:space="preserve">601 332 3400 - </w:t>
                        </w:r>
                        <w:r w:rsidR="0098792B" w:rsidRPr="0098792B">
                          <w:rPr>
                            <w:rFonts w:ascii="Verdana" w:hAnsi="Verdana"/>
                            <w:sz w:val="18"/>
                            <w:szCs w:val="18"/>
                          </w:rPr>
                          <w:t>3133463676</w:t>
                        </w:r>
                      </w:p>
                      <w:p w14:paraId="3F743D65" w14:textId="03C32F22" w:rsidR="00D34D20" w:rsidRPr="003A3319" w:rsidRDefault="00D34D20" w:rsidP="00256928">
                        <w:pPr>
                          <w:spacing w:after="0" w:line="276" w:lineRule="auto"/>
                          <w:jc w:val="both"/>
                          <w:rPr>
                            <w:rFonts w:ascii="Verdana" w:hAnsi="Verdana"/>
                            <w:sz w:val="18"/>
                            <w:szCs w:val="18"/>
                          </w:rPr>
                        </w:pPr>
                        <w:r w:rsidRPr="003A3319">
                          <w:rPr>
                            <w:rFonts w:ascii="Verdana" w:hAnsi="Verdana"/>
                            <w:sz w:val="18"/>
                            <w:szCs w:val="18"/>
                          </w:rPr>
                          <w:t xml:space="preserve">Línea Gratuita: (+57) </w:t>
                        </w:r>
                        <w:r w:rsidR="009E28CB" w:rsidRPr="003A3319">
                          <w:rPr>
                            <w:rFonts w:ascii="Verdana" w:hAnsi="Verdana"/>
                            <w:sz w:val="18"/>
                            <w:szCs w:val="18"/>
                          </w:rPr>
                          <w:t>01 8000 919301</w:t>
                        </w:r>
                      </w:p>
                    </w:txbxContent>
                  </v:textbox>
                  <w10:wrap anchorx="margin"/>
                </v:shape>
              </w:pict>
            </mc:Fallback>
          </mc:AlternateContent>
        </w:r>
        <w:r w:rsidR="0022254F" w:rsidRPr="003A3319">
          <w:rPr>
            <w:rFonts w:ascii="Verdana" w:hAnsi="Verdana"/>
            <w:color w:val="000000"/>
            <w:sz w:val="18"/>
            <w:szCs w:val="18"/>
          </w:rPr>
          <w:t xml:space="preserve">Página </w:t>
        </w:r>
        <w:r w:rsidR="0022254F" w:rsidRPr="003A3319">
          <w:rPr>
            <w:rFonts w:ascii="Verdana" w:hAnsi="Verdana"/>
            <w:color w:val="000000"/>
            <w:sz w:val="18"/>
            <w:szCs w:val="18"/>
          </w:rPr>
          <w:fldChar w:fldCharType="begin"/>
        </w:r>
        <w:r w:rsidR="0022254F" w:rsidRPr="003A3319">
          <w:rPr>
            <w:rFonts w:ascii="Verdana" w:hAnsi="Verdana"/>
            <w:color w:val="000000"/>
            <w:sz w:val="18"/>
            <w:szCs w:val="18"/>
          </w:rPr>
          <w:instrText>PAGE   \* MERGEFORMAT</w:instrText>
        </w:r>
        <w:r w:rsidR="0022254F" w:rsidRPr="003A3319">
          <w:rPr>
            <w:rFonts w:ascii="Verdana" w:hAnsi="Verdana"/>
            <w:color w:val="000000"/>
            <w:sz w:val="18"/>
            <w:szCs w:val="18"/>
          </w:rPr>
          <w:fldChar w:fldCharType="separate"/>
        </w:r>
        <w:r w:rsidR="0022254F" w:rsidRPr="003A3319">
          <w:rPr>
            <w:rFonts w:ascii="Verdana" w:hAnsi="Verdana"/>
            <w:color w:val="000000"/>
            <w:sz w:val="18"/>
            <w:szCs w:val="18"/>
          </w:rPr>
          <w:t>2</w:t>
        </w:r>
        <w:r w:rsidR="0022254F" w:rsidRPr="003A3319">
          <w:rPr>
            <w:rFonts w:ascii="Verdana" w:hAnsi="Verdana"/>
            <w:color w:val="000000"/>
            <w:sz w:val="18"/>
            <w:szCs w:val="18"/>
          </w:rPr>
          <w:fldChar w:fldCharType="end"/>
        </w:r>
        <w:r w:rsidR="0022254F" w:rsidRPr="003A3319">
          <w:rPr>
            <w:rFonts w:ascii="Verdana" w:hAnsi="Verdana"/>
            <w:color w:val="000000"/>
            <w:sz w:val="18"/>
            <w:szCs w:val="18"/>
          </w:rPr>
          <w:t xml:space="preserve"> | </w:t>
        </w:r>
        <w:r w:rsidR="0022254F" w:rsidRPr="003A3319">
          <w:rPr>
            <w:rFonts w:ascii="Verdana" w:hAnsi="Verdana"/>
            <w:color w:val="000000"/>
            <w:sz w:val="18"/>
            <w:szCs w:val="18"/>
          </w:rPr>
          <w:fldChar w:fldCharType="begin"/>
        </w:r>
        <w:r w:rsidR="0022254F" w:rsidRPr="003A3319">
          <w:rPr>
            <w:rFonts w:ascii="Verdana" w:hAnsi="Verdana"/>
            <w:color w:val="000000"/>
            <w:sz w:val="18"/>
            <w:szCs w:val="18"/>
          </w:rPr>
          <w:instrText>NUMPAGES  \* Arabic  \* MERGEFORMAT</w:instrText>
        </w:r>
        <w:r w:rsidR="0022254F" w:rsidRPr="003A3319">
          <w:rPr>
            <w:rFonts w:ascii="Verdana" w:hAnsi="Verdana"/>
            <w:color w:val="000000"/>
            <w:sz w:val="18"/>
            <w:szCs w:val="18"/>
          </w:rPr>
          <w:fldChar w:fldCharType="separate"/>
        </w:r>
        <w:r w:rsidR="0022254F" w:rsidRPr="003A3319">
          <w:rPr>
            <w:rFonts w:ascii="Verdana" w:hAnsi="Verdana"/>
            <w:color w:val="000000"/>
            <w:sz w:val="18"/>
            <w:szCs w:val="18"/>
          </w:rPr>
          <w:t>2</w:t>
        </w:r>
        <w:r w:rsidR="0022254F" w:rsidRPr="003A3319">
          <w:rPr>
            <w:rFonts w:ascii="Verdana" w:hAnsi="Verdana"/>
            <w:color w:val="000000"/>
            <w:sz w:val="18"/>
            <w:szCs w:val="18"/>
          </w:rPr>
          <w:fldChar w:fldCharType="end"/>
        </w:r>
      </w:p>
      <w:p w14:paraId="2E27CAF7" w14:textId="0F41A7D3" w:rsidR="0022254F" w:rsidRPr="003A3319" w:rsidRDefault="00000000" w:rsidP="0022254F">
        <w:pPr>
          <w:pStyle w:val="Piedepgina"/>
          <w:jc w:val="right"/>
          <w:rPr>
            <w:rFonts w:ascii="Verdana" w:hAnsi="Verdana"/>
            <w:color w:val="000000"/>
            <w:sz w:val="18"/>
            <w:szCs w:val="18"/>
          </w:rPr>
        </w:pPr>
      </w:p>
    </w:sdtContent>
  </w:sdt>
  <w:p w14:paraId="64D00525" w14:textId="20842951" w:rsidR="00EA4BE4" w:rsidRPr="003A3319" w:rsidRDefault="00DA1E08" w:rsidP="00EA4BE4">
    <w:pPr>
      <w:pStyle w:val="Piedepgina"/>
      <w:jc w:val="right"/>
      <w:rPr>
        <w:rFonts w:ascii="Verdana" w:hAnsi="Verdana"/>
        <w:sz w:val="18"/>
        <w:szCs w:val="18"/>
      </w:rPr>
    </w:pPr>
    <w:r w:rsidRPr="008A4746">
      <w:rPr>
        <w:rFonts w:ascii="Verdana" w:hAnsi="Verdana"/>
        <w:sz w:val="18"/>
        <w:szCs w:val="18"/>
      </w:rPr>
      <w:t>F-M-INA-5</w:t>
    </w:r>
    <w:r w:rsidR="004558F4" w:rsidRPr="008A4746">
      <w:rPr>
        <w:rFonts w:ascii="Verdana" w:hAnsi="Verdana"/>
        <w:sz w:val="18"/>
        <w:szCs w:val="18"/>
      </w:rPr>
      <w:t>5</w:t>
    </w:r>
    <w:r w:rsidRPr="008A4746">
      <w:rPr>
        <w:rFonts w:ascii="Verdana" w:hAnsi="Verdana"/>
        <w:sz w:val="18"/>
        <w:szCs w:val="18"/>
      </w:rPr>
      <w:t>: V</w:t>
    </w:r>
    <w:r w:rsidR="008A4746" w:rsidRPr="008A4746">
      <w:rPr>
        <w:rFonts w:ascii="Verdana" w:hAnsi="Verdana"/>
        <w:sz w:val="18"/>
        <w:szCs w:val="18"/>
      </w:rPr>
      <w:t>4</w:t>
    </w:r>
    <w:r w:rsidR="00EA4BE4" w:rsidRPr="008A4746">
      <w:rPr>
        <w:rFonts w:ascii="Verdana" w:hAnsi="Verdana"/>
        <w:sz w:val="18"/>
        <w:szCs w:val="18"/>
      </w:rPr>
      <w:t xml:space="preserve"> </w:t>
    </w:r>
    <w:r w:rsidR="008A4746" w:rsidRPr="008A4746">
      <w:rPr>
        <w:rFonts w:ascii="Verdana" w:hAnsi="Verdana"/>
        <w:sz w:val="18"/>
        <w:szCs w:val="18"/>
      </w:rPr>
      <w:t>14</w:t>
    </w:r>
    <w:r w:rsidR="003A3319" w:rsidRPr="008A4746">
      <w:rPr>
        <w:rFonts w:ascii="Verdana" w:hAnsi="Verdana"/>
        <w:sz w:val="18"/>
        <w:szCs w:val="18"/>
      </w:rPr>
      <w:t>-</w:t>
    </w:r>
    <w:r w:rsidR="008A4746" w:rsidRPr="008A4746">
      <w:rPr>
        <w:rFonts w:ascii="Verdana" w:hAnsi="Verdana"/>
        <w:sz w:val="18"/>
        <w:szCs w:val="18"/>
      </w:rPr>
      <w:t>11</w:t>
    </w:r>
    <w:r w:rsidR="003A3319" w:rsidRPr="008A4746">
      <w:rPr>
        <w:rFonts w:ascii="Verdana" w:hAnsi="Verdana"/>
        <w:sz w:val="18"/>
        <w:szCs w:val="18"/>
      </w:rPr>
      <w:t>-</w:t>
    </w:r>
    <w:r w:rsidR="00EA4BE4" w:rsidRPr="008A4746">
      <w:rPr>
        <w:rFonts w:ascii="Verdana" w:hAnsi="Verdana"/>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4F41B" w14:textId="77777777" w:rsidR="00152C53" w:rsidRDefault="00152C53" w:rsidP="00757B36">
      <w:pPr>
        <w:spacing w:after="0" w:line="240" w:lineRule="auto"/>
      </w:pPr>
      <w:r>
        <w:separator/>
      </w:r>
    </w:p>
  </w:footnote>
  <w:footnote w:type="continuationSeparator" w:id="0">
    <w:p w14:paraId="552C601A" w14:textId="77777777" w:rsidR="00152C53" w:rsidRDefault="00152C53" w:rsidP="0075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A2929" w14:textId="5272B86C" w:rsidR="00EE13E2" w:rsidRDefault="00EE13E2">
    <w:pPr>
      <w:pStyle w:val="Encabezado"/>
    </w:pPr>
    <w:r>
      <w:rPr>
        <w:noProof/>
        <w:lang w:val="en-US"/>
      </w:rPr>
      <w:drawing>
        <wp:anchor distT="0" distB="0" distL="114300" distR="114300" simplePos="0" relativeHeight="251658240" behindDoc="1" locked="0" layoutInCell="1" allowOverlap="1" wp14:anchorId="4B676E97" wp14:editId="26B4598A">
          <wp:simplePos x="0" y="0"/>
          <wp:positionH relativeFrom="page">
            <wp:align>left</wp:align>
          </wp:positionH>
          <wp:positionV relativeFrom="paragraph">
            <wp:posOffset>-244260</wp:posOffset>
          </wp:positionV>
          <wp:extent cx="7756525" cy="9640955"/>
          <wp:effectExtent l="0" t="0" r="0" b="0"/>
          <wp:wrapNone/>
          <wp:docPr id="1750966253" name="Imagen 175096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rotWithShape="1">
                  <a:blip r:embed="rId1">
                    <a:extLst>
                      <a:ext uri="{28A0092B-C50C-407E-A947-70E740481C1C}">
                        <a14:useLocalDpi xmlns:a14="http://schemas.microsoft.com/office/drawing/2010/main" val="0"/>
                      </a:ext>
                    </a:extLst>
                  </a:blip>
                  <a:srcRect t="4075"/>
                  <a:stretch/>
                </pic:blipFill>
                <pic:spPr bwMode="auto">
                  <a:xfrm>
                    <a:off x="0" y="0"/>
                    <a:ext cx="7756525" cy="9640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5165A9" w14:textId="77777777" w:rsidR="00EE13E2" w:rsidRDefault="00EE13E2">
    <w:pPr>
      <w:pStyle w:val="Encabezado"/>
    </w:pPr>
  </w:p>
  <w:p w14:paraId="43DB6644" w14:textId="77777777" w:rsidR="00EE13E2" w:rsidRDefault="00EE13E2">
    <w:pPr>
      <w:pStyle w:val="Encabezado"/>
    </w:pPr>
  </w:p>
  <w:p w14:paraId="2953CA92" w14:textId="77777777" w:rsidR="00EE13E2" w:rsidRDefault="00EE13E2">
    <w:pPr>
      <w:pStyle w:val="Encabezado"/>
    </w:pPr>
  </w:p>
  <w:p w14:paraId="57F3CE68" w14:textId="77777777" w:rsidR="00EE13E2" w:rsidRPr="00EE13E2" w:rsidRDefault="00EE13E2" w:rsidP="00EE13E2">
    <w:pPr>
      <w:tabs>
        <w:tab w:val="center" w:pos="4419"/>
        <w:tab w:val="right" w:pos="8838"/>
      </w:tabs>
      <w:spacing w:after="0" w:line="240" w:lineRule="auto"/>
      <w:jc w:val="center"/>
      <w:rPr>
        <w:rFonts w:ascii="Verdana" w:eastAsia="Calibri" w:hAnsi="Verdana" w:cs="Arial"/>
        <w:b/>
        <w:bCs/>
        <w:kern w:val="0"/>
        <w:sz w:val="20"/>
        <w:szCs w:val="20"/>
        <w14:ligatures w14:val="none"/>
      </w:rPr>
    </w:pPr>
    <w:r w:rsidRPr="00EE13E2">
      <w:rPr>
        <w:rFonts w:ascii="Verdana" w:eastAsia="Calibri" w:hAnsi="Verdana" w:cs="Arial"/>
        <w:b/>
        <w:kern w:val="0"/>
        <w:sz w:val="20"/>
        <w:szCs w:val="20"/>
        <w14:ligatures w14:val="none"/>
      </w:rPr>
      <w:t xml:space="preserve">CONTRATO DE ACCESO A RECURSOS GENÉTICOS Y SUS PRODUCTOS DERIVADOS No. _____, SUSCRITO ENTRE EL MINISTERIO DE AMBIENTE Y DESARROLLO SOSTENIBLE Y </w:t>
    </w:r>
    <w:r w:rsidRPr="00EE13E2">
      <w:rPr>
        <w:rFonts w:ascii="Verdana" w:eastAsia="Calibri" w:hAnsi="Verdana" w:cs="Arial"/>
        <w:b/>
        <w:bCs/>
        <w:kern w:val="0"/>
        <w:sz w:val="20"/>
        <w:szCs w:val="20"/>
        <w14:ligatures w14:val="none"/>
      </w:rPr>
      <w:t>__________________________________</w:t>
    </w:r>
  </w:p>
  <w:p w14:paraId="5FF8CE25" w14:textId="66AE940E" w:rsidR="00757B36" w:rsidRDefault="00757B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06A5760"/>
    <w:multiLevelType w:val="multilevel"/>
    <w:tmpl w:val="8DB623F2"/>
    <w:lvl w:ilvl="0">
      <w:start w:val="1"/>
      <w:numFmt w:val="decimal"/>
      <w:lvlText w:val="%1."/>
      <w:lvlJc w:val="left"/>
      <w:pPr>
        <w:ind w:left="360" w:hanging="360"/>
      </w:pPr>
      <w:rPr>
        <w:b/>
      </w:rPr>
    </w:lvl>
    <w:lvl w:ilvl="1">
      <w:start w:val="1"/>
      <w:numFmt w:val="decimal"/>
      <w:lvlText w:val="%1.%2."/>
      <w:lvlJc w:val="left"/>
      <w:pPr>
        <w:ind w:left="108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49C25E85"/>
    <w:multiLevelType w:val="multilevel"/>
    <w:tmpl w:val="DE0CFC0C"/>
    <w:lvl w:ilvl="0">
      <w:start w:val="1"/>
      <w:numFmt w:val="decimal"/>
      <w:lvlText w:val="%1."/>
      <w:lvlJc w:val="left"/>
      <w:pPr>
        <w:ind w:left="360" w:hanging="360"/>
      </w:pPr>
      <w:rPr>
        <w:b/>
        <w:vertAlign w:val="baseline"/>
      </w:rPr>
    </w:lvl>
    <w:lvl w:ilvl="1">
      <w:start w:val="1"/>
      <w:numFmt w:val="decimal"/>
      <w:lvlText w:val="%1.%2."/>
      <w:lvlJc w:val="left"/>
      <w:pPr>
        <w:ind w:left="720" w:hanging="720"/>
      </w:pPr>
      <w:rPr>
        <w:rFonts w:ascii="Arial Narrow" w:eastAsia="Arial Narrow" w:hAnsi="Arial Narrow" w:cs="Arial Narrow"/>
        <w:b/>
        <w:sz w:val="22"/>
        <w:szCs w:val="22"/>
        <w:vertAlign w:val="baseline"/>
      </w:rPr>
    </w:lvl>
    <w:lvl w:ilvl="2">
      <w:start w:val="1"/>
      <w:numFmt w:val="decimal"/>
      <w:lvlText w:val="%1.%2.%3."/>
      <w:lvlJc w:val="left"/>
      <w:pPr>
        <w:ind w:left="1080" w:hanging="720"/>
      </w:pPr>
      <w:rPr>
        <w:b/>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3" w15:restartNumberingAfterBreak="0">
    <w:nsid w:val="7F9541FB"/>
    <w:multiLevelType w:val="multilevel"/>
    <w:tmpl w:val="F86E58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4349185">
    <w:abstractNumId w:val="0"/>
  </w:num>
  <w:num w:numId="2" w16cid:durableId="479616430">
    <w:abstractNumId w:val="1"/>
  </w:num>
  <w:num w:numId="3" w16cid:durableId="1029183102">
    <w:abstractNumId w:val="3"/>
  </w:num>
  <w:num w:numId="4" w16cid:durableId="1172992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17BC6"/>
    <w:rsid w:val="00062A95"/>
    <w:rsid w:val="00076752"/>
    <w:rsid w:val="00080D72"/>
    <w:rsid w:val="000B0CA4"/>
    <w:rsid w:val="000C262E"/>
    <w:rsid w:val="000D1FF6"/>
    <w:rsid w:val="000F7FAA"/>
    <w:rsid w:val="0011447C"/>
    <w:rsid w:val="00152C53"/>
    <w:rsid w:val="001B54DE"/>
    <w:rsid w:val="001E2AD6"/>
    <w:rsid w:val="00205CC4"/>
    <w:rsid w:val="0022254F"/>
    <w:rsid w:val="0022255F"/>
    <w:rsid w:val="00255542"/>
    <w:rsid w:val="00256928"/>
    <w:rsid w:val="002607F4"/>
    <w:rsid w:val="0026797C"/>
    <w:rsid w:val="00290BE0"/>
    <w:rsid w:val="002C04D4"/>
    <w:rsid w:val="002C5F90"/>
    <w:rsid w:val="002E6FF1"/>
    <w:rsid w:val="002E7B9B"/>
    <w:rsid w:val="0030489C"/>
    <w:rsid w:val="003114DE"/>
    <w:rsid w:val="0031711F"/>
    <w:rsid w:val="003537BC"/>
    <w:rsid w:val="00356C02"/>
    <w:rsid w:val="003A3319"/>
    <w:rsid w:val="003A4594"/>
    <w:rsid w:val="00412565"/>
    <w:rsid w:val="00421F2C"/>
    <w:rsid w:val="00436E05"/>
    <w:rsid w:val="004558F4"/>
    <w:rsid w:val="004D7900"/>
    <w:rsid w:val="004E2441"/>
    <w:rsid w:val="004F2D51"/>
    <w:rsid w:val="00512E63"/>
    <w:rsid w:val="00526F54"/>
    <w:rsid w:val="005B71ED"/>
    <w:rsid w:val="006166BF"/>
    <w:rsid w:val="0064339E"/>
    <w:rsid w:val="0065062A"/>
    <w:rsid w:val="0066033D"/>
    <w:rsid w:val="007125DE"/>
    <w:rsid w:val="00714AB7"/>
    <w:rsid w:val="00717BC1"/>
    <w:rsid w:val="00726A3B"/>
    <w:rsid w:val="0075448E"/>
    <w:rsid w:val="00755196"/>
    <w:rsid w:val="00757B36"/>
    <w:rsid w:val="00796193"/>
    <w:rsid w:val="007A4A35"/>
    <w:rsid w:val="008459F3"/>
    <w:rsid w:val="008A4746"/>
    <w:rsid w:val="008C1DE9"/>
    <w:rsid w:val="008D747C"/>
    <w:rsid w:val="0098792B"/>
    <w:rsid w:val="009E28CB"/>
    <w:rsid w:val="00A01A53"/>
    <w:rsid w:val="00A1610E"/>
    <w:rsid w:val="00A40764"/>
    <w:rsid w:val="00A40837"/>
    <w:rsid w:val="00A451DC"/>
    <w:rsid w:val="00AC6CBE"/>
    <w:rsid w:val="00AF09C5"/>
    <w:rsid w:val="00B04F41"/>
    <w:rsid w:val="00BD2546"/>
    <w:rsid w:val="00C5186C"/>
    <w:rsid w:val="00CB6F08"/>
    <w:rsid w:val="00D16E9E"/>
    <w:rsid w:val="00D31E6F"/>
    <w:rsid w:val="00D34D20"/>
    <w:rsid w:val="00D91DB9"/>
    <w:rsid w:val="00DA1E08"/>
    <w:rsid w:val="00DD61FC"/>
    <w:rsid w:val="00DF02B8"/>
    <w:rsid w:val="00E303E7"/>
    <w:rsid w:val="00E97EBE"/>
    <w:rsid w:val="00EA4BE4"/>
    <w:rsid w:val="00EE13E2"/>
    <w:rsid w:val="00F5298D"/>
    <w:rsid w:val="00FA1E58"/>
    <w:rsid w:val="00FB4E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964627">
      <w:bodyDiv w:val="1"/>
      <w:marLeft w:val="0"/>
      <w:marRight w:val="0"/>
      <w:marTop w:val="0"/>
      <w:marBottom w:val="0"/>
      <w:divBdr>
        <w:top w:val="none" w:sz="0" w:space="0" w:color="auto"/>
        <w:left w:val="none" w:sz="0" w:space="0" w:color="auto"/>
        <w:bottom w:val="none" w:sz="0" w:space="0" w:color="auto"/>
        <w:right w:val="none" w:sz="0" w:space="0" w:color="auto"/>
      </w:divBdr>
    </w:div>
    <w:div w:id="14245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2887</Words>
  <Characters>15883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Luisa Fernanda Aguilar Trujillo</cp:lastModifiedBy>
  <cp:revision>5</cp:revision>
  <cp:lastPrinted>2023-05-07T17:22:00Z</cp:lastPrinted>
  <dcterms:created xsi:type="dcterms:W3CDTF">2024-09-25T00:21:00Z</dcterms:created>
  <dcterms:modified xsi:type="dcterms:W3CDTF">2024-11-15T21:15:00Z</dcterms:modified>
</cp:coreProperties>
</file>