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E0EC" w14:textId="697FC84F" w:rsidR="004843B6" w:rsidRPr="009D3FDD" w:rsidRDefault="004843B6" w:rsidP="00D463C0">
      <w:pPr>
        <w:autoSpaceDE w:val="0"/>
        <w:autoSpaceDN w:val="0"/>
        <w:adjustRightInd w:val="0"/>
        <w:spacing w:after="0" w:line="240" w:lineRule="auto"/>
        <w:ind w:left="567"/>
        <w:jc w:val="both"/>
        <w:rPr>
          <w:rFonts w:ascii="Verdana" w:eastAsiaTheme="minorHAnsi" w:hAnsi="Verdana" w:cs="TimesNewRomanPSMT"/>
          <w:lang w:eastAsia="en-US"/>
        </w:rPr>
      </w:pPr>
      <w:r w:rsidRPr="009D3FDD">
        <w:rPr>
          <w:rFonts w:ascii="Verdana" w:eastAsiaTheme="minorHAnsi" w:hAnsi="Verdana" w:cs="TimesNewRomanPSMT"/>
          <w:lang w:eastAsia="en-US"/>
        </w:rPr>
        <w:t>Bogotá D.C.,</w:t>
      </w:r>
      <w:r w:rsidR="00D463C0">
        <w:rPr>
          <w:rFonts w:ascii="Verdana" w:eastAsiaTheme="minorHAnsi" w:hAnsi="Verdana" w:cs="TimesNewRomanPSMT"/>
          <w:lang w:eastAsia="en-US"/>
        </w:rPr>
        <w:tab/>
      </w:r>
      <w:r w:rsidR="00D463C0">
        <w:rPr>
          <w:rFonts w:ascii="Verdana" w:eastAsiaTheme="minorHAnsi" w:hAnsi="Verdana" w:cs="TimesNewRomanPSMT"/>
          <w:lang w:eastAsia="en-US"/>
        </w:rPr>
        <w:tab/>
      </w:r>
      <w:r w:rsidR="00D463C0">
        <w:rPr>
          <w:rFonts w:ascii="Verdana" w:eastAsiaTheme="minorHAnsi" w:hAnsi="Verdana" w:cs="TimesNewRomanPSMT"/>
          <w:lang w:eastAsia="en-US"/>
        </w:rPr>
        <w:tab/>
      </w:r>
      <w:r w:rsidR="00D463C0">
        <w:rPr>
          <w:rFonts w:ascii="Verdana" w:eastAsiaTheme="minorHAnsi" w:hAnsi="Verdana" w:cs="TimesNewRomanPSMT"/>
          <w:lang w:eastAsia="en-US"/>
        </w:rPr>
        <w:tab/>
      </w:r>
      <w:r w:rsidR="00D463C0">
        <w:rPr>
          <w:rFonts w:ascii="Verdana" w:eastAsiaTheme="minorHAnsi" w:hAnsi="Verdana" w:cs="TimesNewRomanPSMT"/>
          <w:lang w:eastAsia="en-US"/>
        </w:rPr>
        <w:tab/>
      </w:r>
      <w:r w:rsidR="00D463C0">
        <w:rPr>
          <w:rFonts w:ascii="Verdana" w:eastAsiaTheme="minorHAnsi" w:hAnsi="Verdana" w:cs="TimesNewRomanPSMT"/>
          <w:lang w:eastAsia="en-US"/>
        </w:rPr>
        <w:tab/>
        <w:t xml:space="preserve"> </w:t>
      </w:r>
    </w:p>
    <w:p w14:paraId="4350569D" w14:textId="77777777" w:rsidR="005F09D0" w:rsidRDefault="005F09D0" w:rsidP="009D3FDD">
      <w:pPr>
        <w:tabs>
          <w:tab w:val="left" w:pos="5190"/>
        </w:tabs>
        <w:autoSpaceDE w:val="0"/>
        <w:autoSpaceDN w:val="0"/>
        <w:adjustRightInd w:val="0"/>
        <w:spacing w:after="0" w:line="240" w:lineRule="auto"/>
        <w:jc w:val="both"/>
        <w:rPr>
          <w:rFonts w:ascii="Verdana" w:eastAsiaTheme="minorHAnsi" w:hAnsi="Verdana" w:cs="TimesNewRomanPS-BoldMT"/>
          <w:b/>
          <w:bCs/>
          <w:lang w:eastAsia="en-US"/>
        </w:rPr>
      </w:pPr>
    </w:p>
    <w:p w14:paraId="00D77616" w14:textId="1D8EB0C3" w:rsidR="004843B6" w:rsidRPr="009D3FDD" w:rsidRDefault="00D463C0" w:rsidP="00D463C0">
      <w:pPr>
        <w:tabs>
          <w:tab w:val="left" w:pos="5190"/>
        </w:tabs>
        <w:autoSpaceDE w:val="0"/>
        <w:autoSpaceDN w:val="0"/>
        <w:adjustRightInd w:val="0"/>
        <w:spacing w:after="0" w:line="240" w:lineRule="auto"/>
        <w:jc w:val="center"/>
        <w:rPr>
          <w:rFonts w:ascii="Verdana" w:eastAsiaTheme="minorHAnsi" w:hAnsi="Verdana" w:cs="TimesNewRomanPS-BoldMT"/>
          <w:b/>
          <w:bCs/>
          <w:lang w:eastAsia="en-US"/>
        </w:rPr>
      </w:pPr>
      <w:r>
        <w:rPr>
          <w:rFonts w:ascii="Verdana" w:eastAsiaTheme="minorHAnsi" w:hAnsi="Verdana" w:cs="TimesNewRomanPS-BoldMT"/>
          <w:b/>
          <w:bCs/>
          <w:lang w:eastAsia="en-US"/>
        </w:rPr>
        <w:t>MEMORANDO</w:t>
      </w:r>
    </w:p>
    <w:p w14:paraId="7454F081" w14:textId="061FE529" w:rsidR="00916D8E" w:rsidRPr="009D3FDD" w:rsidRDefault="00D463C0" w:rsidP="00D463C0">
      <w:pPr>
        <w:autoSpaceDE w:val="0"/>
        <w:autoSpaceDN w:val="0"/>
        <w:adjustRightInd w:val="0"/>
        <w:spacing w:after="0" w:line="240" w:lineRule="auto"/>
        <w:ind w:left="3540" w:firstLine="708"/>
        <w:jc w:val="both"/>
        <w:rPr>
          <w:rFonts w:ascii="Verdana" w:eastAsiaTheme="minorHAnsi" w:hAnsi="Verdana" w:cs="TimesNewRomanPS-BoldMT"/>
          <w:b/>
          <w:bCs/>
          <w:lang w:eastAsia="en-US"/>
        </w:rPr>
      </w:pPr>
      <w:r>
        <w:rPr>
          <w:rFonts w:ascii="Verdana" w:eastAsiaTheme="minorHAnsi" w:hAnsi="Verdana" w:cs="TimesNewRomanPSMT"/>
          <w:lang w:eastAsia="en-US"/>
        </w:rPr>
        <w:t xml:space="preserve">Radicado: </w:t>
      </w:r>
    </w:p>
    <w:p w14:paraId="301D15B9" w14:textId="77777777" w:rsidR="005F09D0" w:rsidRDefault="005F09D0" w:rsidP="009D3FDD">
      <w:pPr>
        <w:autoSpaceDE w:val="0"/>
        <w:autoSpaceDN w:val="0"/>
        <w:adjustRightInd w:val="0"/>
        <w:spacing w:after="0" w:line="240" w:lineRule="auto"/>
        <w:jc w:val="both"/>
        <w:rPr>
          <w:rFonts w:ascii="Verdana" w:eastAsiaTheme="minorHAnsi" w:hAnsi="Verdana" w:cs="TimesNewRomanPS-BoldMT"/>
          <w:b/>
          <w:bCs/>
          <w:lang w:eastAsia="en-US"/>
        </w:rPr>
      </w:pPr>
    </w:p>
    <w:p w14:paraId="662BA21A" w14:textId="77777777" w:rsidR="005F09D0" w:rsidRDefault="005F09D0" w:rsidP="00D463C0">
      <w:pPr>
        <w:autoSpaceDE w:val="0"/>
        <w:autoSpaceDN w:val="0"/>
        <w:adjustRightInd w:val="0"/>
        <w:spacing w:after="0" w:line="240" w:lineRule="auto"/>
        <w:ind w:left="567"/>
        <w:jc w:val="both"/>
        <w:rPr>
          <w:rFonts w:ascii="Verdana" w:eastAsiaTheme="minorHAnsi" w:hAnsi="Verdana" w:cs="TimesNewRomanPS-BoldMT"/>
          <w:b/>
          <w:bCs/>
          <w:lang w:eastAsia="en-US"/>
        </w:rPr>
      </w:pPr>
    </w:p>
    <w:p w14:paraId="6725128F" w14:textId="12FBBDD6" w:rsidR="00D463C0" w:rsidRDefault="00D463C0" w:rsidP="00D463C0">
      <w:pPr>
        <w:autoSpaceDE w:val="0"/>
        <w:autoSpaceDN w:val="0"/>
        <w:adjustRightInd w:val="0"/>
        <w:spacing w:after="0" w:line="240" w:lineRule="auto"/>
        <w:ind w:left="567"/>
        <w:jc w:val="both"/>
        <w:rPr>
          <w:rFonts w:ascii="Verdana" w:eastAsiaTheme="minorHAnsi" w:hAnsi="Verdana" w:cs="TimesNewRomanPS-BoldMT"/>
          <w:b/>
          <w:bCs/>
          <w:lang w:eastAsia="en-US"/>
        </w:rPr>
      </w:pPr>
      <w:r>
        <w:rPr>
          <w:rFonts w:ascii="Verdana" w:eastAsiaTheme="minorHAnsi" w:hAnsi="Verdana" w:cs="TimesNewRomanPS-BoldMT"/>
          <w:b/>
          <w:bCs/>
          <w:lang w:eastAsia="en-US"/>
        </w:rPr>
        <w:t>PARA:</w:t>
      </w:r>
    </w:p>
    <w:p w14:paraId="654B6611" w14:textId="77777777" w:rsidR="00D463C0" w:rsidRDefault="00D463C0" w:rsidP="00D463C0">
      <w:pPr>
        <w:autoSpaceDE w:val="0"/>
        <w:autoSpaceDN w:val="0"/>
        <w:adjustRightInd w:val="0"/>
        <w:spacing w:after="0" w:line="240" w:lineRule="auto"/>
        <w:ind w:left="567"/>
        <w:jc w:val="both"/>
        <w:rPr>
          <w:rFonts w:ascii="Verdana" w:eastAsiaTheme="minorHAnsi" w:hAnsi="Verdana" w:cs="TimesNewRomanPS-BoldMT"/>
          <w:b/>
          <w:bCs/>
          <w:lang w:eastAsia="en-US"/>
        </w:rPr>
      </w:pPr>
    </w:p>
    <w:p w14:paraId="058F8C06" w14:textId="253BD2D2" w:rsidR="00D463C0" w:rsidRDefault="00D463C0" w:rsidP="00D463C0">
      <w:pPr>
        <w:autoSpaceDE w:val="0"/>
        <w:autoSpaceDN w:val="0"/>
        <w:adjustRightInd w:val="0"/>
        <w:spacing w:after="0" w:line="240" w:lineRule="auto"/>
        <w:ind w:left="567"/>
        <w:jc w:val="both"/>
        <w:rPr>
          <w:rFonts w:ascii="Verdana" w:eastAsiaTheme="minorHAnsi" w:hAnsi="Verdana" w:cs="TimesNewRomanPS-BoldMT"/>
          <w:b/>
          <w:bCs/>
          <w:lang w:eastAsia="en-US"/>
        </w:rPr>
      </w:pPr>
      <w:r>
        <w:rPr>
          <w:rFonts w:ascii="Verdana" w:eastAsiaTheme="minorHAnsi" w:hAnsi="Verdana" w:cs="TimesNewRomanPS-BoldMT"/>
          <w:b/>
          <w:bCs/>
          <w:lang w:eastAsia="en-US"/>
        </w:rPr>
        <w:t>DE:</w:t>
      </w:r>
    </w:p>
    <w:p w14:paraId="20E6A058" w14:textId="77777777" w:rsidR="00D463C0" w:rsidRDefault="00D463C0" w:rsidP="00D463C0">
      <w:pPr>
        <w:autoSpaceDE w:val="0"/>
        <w:autoSpaceDN w:val="0"/>
        <w:adjustRightInd w:val="0"/>
        <w:spacing w:after="0" w:line="240" w:lineRule="auto"/>
        <w:ind w:left="567"/>
        <w:jc w:val="both"/>
        <w:rPr>
          <w:rFonts w:ascii="Verdana" w:eastAsiaTheme="minorHAnsi" w:hAnsi="Verdana" w:cs="TimesNewRomanPS-BoldMT"/>
          <w:b/>
          <w:bCs/>
          <w:lang w:eastAsia="en-US"/>
        </w:rPr>
      </w:pPr>
    </w:p>
    <w:p w14:paraId="1940A925" w14:textId="77B1B8F0" w:rsidR="004843B6" w:rsidRPr="00D463C0" w:rsidRDefault="004843B6" w:rsidP="00D463C0">
      <w:pPr>
        <w:spacing w:after="0"/>
        <w:ind w:left="2127" w:hanging="1560"/>
        <w:jc w:val="both"/>
        <w:rPr>
          <w:rFonts w:ascii="Verdana" w:eastAsiaTheme="minorHAnsi" w:hAnsi="Verdana" w:cs="TimesNewRomanPS-BoldMT"/>
          <w:i/>
          <w:iCs/>
          <w:color w:val="000000" w:themeColor="text1"/>
          <w:lang w:eastAsia="en-US"/>
        </w:rPr>
      </w:pPr>
      <w:r w:rsidRPr="009D3FDD">
        <w:rPr>
          <w:rFonts w:ascii="Verdana" w:eastAsiaTheme="minorHAnsi" w:hAnsi="Verdana" w:cs="TimesNewRomanPS-BoldMT"/>
          <w:b/>
          <w:bCs/>
          <w:lang w:eastAsia="en-US"/>
        </w:rPr>
        <w:t>ASUNTO</w:t>
      </w:r>
      <w:r w:rsidR="00572115" w:rsidRPr="009D3FDD">
        <w:rPr>
          <w:rFonts w:ascii="Verdana" w:eastAsiaTheme="minorHAnsi" w:hAnsi="Verdana" w:cs="TimesNewRomanPS-BoldMT"/>
          <w:b/>
          <w:bCs/>
          <w:lang w:eastAsia="en-US"/>
        </w:rPr>
        <w:t xml:space="preserve">: </w:t>
      </w:r>
      <w:r w:rsidR="00D463C0">
        <w:rPr>
          <w:rFonts w:ascii="Verdana" w:eastAsiaTheme="minorHAnsi" w:hAnsi="Verdana" w:cs="TimesNewRomanPS-BoldMT"/>
          <w:b/>
          <w:bCs/>
          <w:lang w:eastAsia="en-US"/>
        </w:rPr>
        <w:tab/>
      </w:r>
      <w:r w:rsidR="00C62AAF" w:rsidRPr="00C62AAF">
        <w:rPr>
          <w:rFonts w:ascii="Verdana" w:eastAsiaTheme="minorHAnsi" w:hAnsi="Verdana" w:cs="TimesNewRomanPS-BoldMT"/>
          <w:lang w:eastAsia="en-US"/>
        </w:rPr>
        <w:t xml:space="preserve">Respuesta Radicado No. XXX - </w:t>
      </w:r>
      <w:r w:rsidR="00572115" w:rsidRPr="00C62AAF">
        <w:rPr>
          <w:rFonts w:ascii="Verdana" w:eastAsiaTheme="minorHAnsi" w:hAnsi="Verdana" w:cs="TimesNewRomanPS-BoldMT"/>
          <w:lang w:eastAsia="en-US"/>
        </w:rPr>
        <w:t>CONCEPTO</w:t>
      </w:r>
      <w:r w:rsidRPr="009D3FDD">
        <w:rPr>
          <w:rFonts w:ascii="Verdana" w:eastAsiaTheme="minorHAnsi" w:hAnsi="Verdana" w:cs="TimesNewRomanPS-BoldMT"/>
          <w:lang w:eastAsia="en-US"/>
        </w:rPr>
        <w:t xml:space="preserve"> </w:t>
      </w:r>
      <w:r w:rsidR="00976D81" w:rsidRPr="009D3FDD">
        <w:rPr>
          <w:rFonts w:ascii="Verdana" w:eastAsiaTheme="minorHAnsi" w:hAnsi="Verdana" w:cs="TimesNewRomanPS-BoldMT"/>
          <w:lang w:eastAsia="en-US"/>
        </w:rPr>
        <w:t>TÉCNICO</w:t>
      </w:r>
      <w:r w:rsidR="009A10C8" w:rsidRPr="009D3FDD">
        <w:rPr>
          <w:rFonts w:ascii="Verdana" w:eastAsiaTheme="minorHAnsi" w:hAnsi="Verdana" w:cs="TimesNewRomanPS-BoldMT"/>
          <w:lang w:eastAsia="en-US"/>
        </w:rPr>
        <w:t xml:space="preserve"> </w:t>
      </w:r>
      <w:r w:rsidR="00D463C0" w:rsidRPr="00D463C0">
        <w:rPr>
          <w:rFonts w:ascii="Verdana" w:hAnsi="Verdana"/>
          <w:sz w:val="20"/>
          <w:szCs w:val="20"/>
        </w:rPr>
        <w:t>SOBRE IMPLEMENTACIÓN DE LA POLÍTICA PÚBLICA AMBIENTAL DE (nombre de la política)</w:t>
      </w:r>
      <w:r w:rsidR="00D463C0">
        <w:rPr>
          <w:rFonts w:ascii="Verdana" w:hAnsi="Verdana"/>
          <w:sz w:val="20"/>
          <w:szCs w:val="20"/>
        </w:rPr>
        <w:t xml:space="preserve"> - </w:t>
      </w:r>
      <w:r w:rsidR="00D463C0" w:rsidRPr="00D463C0">
        <w:rPr>
          <w:rFonts w:ascii="Verdana" w:hAnsi="Verdana"/>
          <w:sz w:val="20"/>
          <w:szCs w:val="20"/>
        </w:rPr>
        <w:t xml:space="preserve">CASO DE INSPECCIÓN Y VIGILANCIA SOBRE CORPORACION (nombre </w:t>
      </w:r>
      <w:r w:rsidR="001809F6" w:rsidRPr="00D463C0">
        <w:rPr>
          <w:rFonts w:ascii="Verdana" w:eastAsiaTheme="minorHAnsi" w:hAnsi="Verdana" w:cs="TimesNewRomanPS-BoldMT"/>
          <w:lang w:eastAsia="en-US"/>
        </w:rPr>
        <w:t>para la</w:t>
      </w:r>
      <w:r w:rsidR="009A10C8" w:rsidRPr="00D463C0">
        <w:rPr>
          <w:rFonts w:ascii="Verdana" w:eastAsiaTheme="minorHAnsi" w:hAnsi="Verdana" w:cs="TimesNewRomanPS-BoldMT"/>
          <w:lang w:eastAsia="en-US"/>
        </w:rPr>
        <w:t xml:space="preserve"> inspección y vigilancia-</w:t>
      </w:r>
      <w:r w:rsidR="00DF5DE4" w:rsidRPr="00D463C0">
        <w:rPr>
          <w:rFonts w:ascii="Verdana" w:eastAsiaTheme="minorHAnsi" w:hAnsi="Verdana" w:cs="TimesNewRomanPS-BoldMT"/>
          <w:lang w:eastAsia="en-US"/>
        </w:rPr>
        <w:t xml:space="preserve"> </w:t>
      </w:r>
      <w:r w:rsidR="00572115" w:rsidRPr="00D463C0">
        <w:rPr>
          <w:rFonts w:ascii="Verdana" w:eastAsiaTheme="minorHAnsi" w:hAnsi="Verdana" w:cs="TimesNewRomanPS-BoldMT"/>
          <w:i/>
          <w:iCs/>
          <w:lang w:eastAsia="en-US"/>
        </w:rPr>
        <w:t>Radicado No. XXXXXXX de fecha XXXXXXXX</w:t>
      </w:r>
      <w:r w:rsidR="007972A8" w:rsidRPr="00D463C0">
        <w:rPr>
          <w:rFonts w:ascii="Verdana" w:eastAsiaTheme="minorHAnsi" w:hAnsi="Verdana" w:cs="TimesNewRomanPS-BoldMT"/>
          <w:i/>
          <w:iCs/>
          <w:lang w:eastAsia="en-US"/>
        </w:rPr>
        <w:t>.</w:t>
      </w:r>
      <w:r w:rsidR="008C6D05" w:rsidRPr="00D463C0">
        <w:rPr>
          <w:rFonts w:ascii="Verdana" w:eastAsiaTheme="minorHAnsi" w:hAnsi="Verdana" w:cs="TimesNewRomanPS-BoldMT"/>
          <w:i/>
          <w:iCs/>
          <w:lang w:eastAsia="en-US"/>
        </w:rPr>
        <w:t xml:space="preserve"> </w:t>
      </w:r>
      <w:r w:rsidR="008C6D05" w:rsidRPr="00D463C0">
        <w:rPr>
          <w:rFonts w:ascii="Verdana" w:eastAsiaTheme="minorHAnsi" w:hAnsi="Verdana" w:cs="TimesNewRomanPS-BoldMT"/>
          <w:i/>
          <w:iCs/>
          <w:color w:val="000000" w:themeColor="text1"/>
          <w:lang w:eastAsia="en-US"/>
        </w:rPr>
        <w:t>No. ___</w:t>
      </w:r>
      <w:r w:rsidR="001809F6" w:rsidRPr="00D463C0">
        <w:rPr>
          <w:rFonts w:ascii="Verdana" w:eastAsiaTheme="minorHAnsi" w:hAnsi="Verdana" w:cs="TimesNewRomanPS-BoldMT"/>
          <w:i/>
          <w:iCs/>
          <w:color w:val="000000" w:themeColor="text1"/>
          <w:lang w:eastAsia="en-US"/>
        </w:rPr>
        <w:t>.</w:t>
      </w:r>
      <w:r w:rsidR="008C6D05" w:rsidRPr="00D463C0">
        <w:rPr>
          <w:rFonts w:ascii="Verdana" w:eastAsiaTheme="minorHAnsi" w:hAnsi="Verdana" w:cs="TimesNewRomanPS-BoldMT"/>
          <w:i/>
          <w:iCs/>
          <w:color w:val="000000" w:themeColor="text1"/>
          <w:lang w:eastAsia="en-US"/>
        </w:rPr>
        <w:t xml:space="preserve"> </w:t>
      </w:r>
    </w:p>
    <w:p w14:paraId="52056DAC" w14:textId="2EE7C691" w:rsidR="00DB49D3" w:rsidRPr="00D463C0" w:rsidRDefault="00DB49D3" w:rsidP="009D3FDD">
      <w:pPr>
        <w:autoSpaceDE w:val="0"/>
        <w:autoSpaceDN w:val="0"/>
        <w:adjustRightInd w:val="0"/>
        <w:spacing w:after="0" w:line="240" w:lineRule="auto"/>
        <w:jc w:val="both"/>
        <w:rPr>
          <w:rFonts w:ascii="Verdana" w:eastAsiaTheme="minorHAnsi" w:hAnsi="Verdana" w:cs="TimesNewRomanPS-BoldMT"/>
          <w:lang w:eastAsia="en-US"/>
        </w:rPr>
      </w:pPr>
    </w:p>
    <w:p w14:paraId="508ADDA4" w14:textId="69139BE9" w:rsidR="004843B6" w:rsidRPr="00D463C0" w:rsidRDefault="00D463C0" w:rsidP="009D3FDD">
      <w:pPr>
        <w:autoSpaceDE w:val="0"/>
        <w:autoSpaceDN w:val="0"/>
        <w:adjustRightInd w:val="0"/>
        <w:spacing w:after="0" w:line="240" w:lineRule="auto"/>
        <w:jc w:val="both"/>
        <w:rPr>
          <w:rFonts w:ascii="Verdana" w:eastAsiaTheme="minorHAnsi" w:hAnsi="Verdana" w:cs="TimesNewRomanPS-BoldMT"/>
          <w:lang w:eastAsia="en-US"/>
        </w:rPr>
      </w:pPr>
      <w:r w:rsidRPr="00D463C0">
        <w:rPr>
          <w:rFonts w:ascii="Verdana" w:eastAsiaTheme="minorHAnsi" w:hAnsi="Verdana" w:cs="TimesNewRomanPS-BoldMT"/>
          <w:lang w:eastAsia="en-US"/>
        </w:rPr>
        <w:t>Cordial saludo.</w:t>
      </w:r>
    </w:p>
    <w:p w14:paraId="2D755D21" w14:textId="6BE58E7B" w:rsidR="004843B6" w:rsidRPr="009D3FDD" w:rsidRDefault="004843B6" w:rsidP="009D3FDD">
      <w:pPr>
        <w:autoSpaceDE w:val="0"/>
        <w:autoSpaceDN w:val="0"/>
        <w:adjustRightInd w:val="0"/>
        <w:spacing w:after="0" w:line="240" w:lineRule="auto"/>
        <w:jc w:val="both"/>
        <w:rPr>
          <w:rFonts w:ascii="Verdana" w:eastAsiaTheme="minorHAnsi" w:hAnsi="Verdana" w:cs="TimesNewRomanPS-BoldMT"/>
          <w:b/>
          <w:bCs/>
          <w:lang w:eastAsia="en-US"/>
        </w:rPr>
      </w:pPr>
    </w:p>
    <w:p w14:paraId="7F91C58C" w14:textId="4E8B36CB" w:rsidR="00EA2BE4" w:rsidRDefault="00C62AAF" w:rsidP="00C62AAF">
      <w:pPr>
        <w:spacing w:after="0" w:line="240" w:lineRule="auto"/>
        <w:jc w:val="both"/>
        <w:rPr>
          <w:rFonts w:ascii="Verdana" w:eastAsiaTheme="minorHAnsi" w:hAnsi="Verdana" w:cs="TimesNewRomanPS-BoldMT"/>
          <w:lang w:eastAsia="en-US"/>
        </w:rPr>
      </w:pPr>
      <w:r>
        <w:rPr>
          <w:rFonts w:ascii="Verdana" w:eastAsiaTheme="minorHAnsi" w:hAnsi="Verdana" w:cs="TimesNewRomanPS-BoldMT"/>
          <w:lang w:eastAsia="en-US"/>
        </w:rPr>
        <w:t xml:space="preserve">En el marco del ejercicio de las funciones de inspección y vigilancia del Ministerio sobre las Corporaciones Autónomas Regionales y de Desarrollo Sostenible previstas en el numeral 16 del artículo 5 </w:t>
      </w:r>
      <w:r w:rsidR="00387054" w:rsidRPr="009D3FDD">
        <w:rPr>
          <w:rFonts w:ascii="Verdana" w:eastAsiaTheme="minorHAnsi" w:hAnsi="Verdana" w:cs="TimesNewRomanPS-BoldMT"/>
          <w:lang w:eastAsia="en-US"/>
        </w:rPr>
        <w:t xml:space="preserve">la Ley 99 de 1993, </w:t>
      </w:r>
      <w:r>
        <w:rPr>
          <w:rFonts w:ascii="Verdana" w:eastAsiaTheme="minorHAnsi" w:hAnsi="Verdana" w:cs="TimesNewRomanPS-BoldMT"/>
          <w:lang w:eastAsia="en-US"/>
        </w:rPr>
        <w:t>y el numeral 10 del artículo 2 d</w:t>
      </w:r>
      <w:r w:rsidR="00387054" w:rsidRPr="009D3FDD">
        <w:rPr>
          <w:rFonts w:ascii="Verdana" w:eastAsiaTheme="minorHAnsi" w:hAnsi="Verdana" w:cs="TimesNewRomanPS-BoldMT"/>
          <w:lang w:eastAsia="en-US"/>
        </w:rPr>
        <w:t xml:space="preserve">el Decreto </w:t>
      </w:r>
      <w:r w:rsidR="009D3FDD">
        <w:rPr>
          <w:rFonts w:ascii="Verdana" w:eastAsiaTheme="minorHAnsi" w:hAnsi="Verdana" w:cs="TimesNewRomanPS-BoldMT"/>
          <w:lang w:eastAsia="en-US"/>
        </w:rPr>
        <w:t xml:space="preserve">Ley </w:t>
      </w:r>
      <w:r w:rsidR="00387054" w:rsidRPr="009D3FDD">
        <w:rPr>
          <w:rFonts w:ascii="Verdana" w:eastAsiaTheme="minorHAnsi" w:hAnsi="Verdana" w:cs="TimesNewRomanPS-BoldMT"/>
          <w:lang w:eastAsia="en-US"/>
        </w:rPr>
        <w:t>3570 de 2011,</w:t>
      </w:r>
      <w:r w:rsidR="004843B6" w:rsidRPr="009D3FDD">
        <w:rPr>
          <w:rFonts w:ascii="Verdana" w:eastAsiaTheme="minorHAnsi" w:hAnsi="Verdana" w:cs="TimesNewRomanPS-BoldMT"/>
          <w:lang w:eastAsia="en-US"/>
        </w:rPr>
        <w:t xml:space="preserve"> </w:t>
      </w:r>
      <w:r w:rsidR="009D3FDD" w:rsidRPr="009D3FDD">
        <w:rPr>
          <w:rFonts w:ascii="Verdana" w:eastAsiaTheme="minorHAnsi" w:hAnsi="Verdana" w:cs="TimesNewRomanPS-BoldMT"/>
          <w:lang w:eastAsia="en-US"/>
        </w:rPr>
        <w:t xml:space="preserve">y la </w:t>
      </w:r>
      <w:r w:rsidR="009D3FDD" w:rsidRPr="009D3FDD">
        <w:rPr>
          <w:rFonts w:ascii="Verdana" w:hAnsi="Verdana"/>
        </w:rPr>
        <w:t>Circular No. 30002025E4000088 del 12 de diciembre de 2025</w:t>
      </w:r>
      <w:r w:rsidR="00F94B02">
        <w:rPr>
          <w:rStyle w:val="Refdenotaalpie"/>
          <w:rFonts w:ascii="Verdana" w:hAnsi="Verdana"/>
        </w:rPr>
        <w:footnoteReference w:id="1"/>
      </w:r>
      <w:r>
        <w:rPr>
          <w:rFonts w:ascii="Verdana" w:hAnsi="Verdana"/>
        </w:rPr>
        <w:t xml:space="preserve">, en concordancia con </w:t>
      </w:r>
      <w:r w:rsidRPr="009D3FDD">
        <w:rPr>
          <w:rFonts w:ascii="Verdana" w:eastAsiaTheme="minorHAnsi" w:hAnsi="Verdana" w:cs="TimesNewRomanPS-BoldMT"/>
          <w:lang w:eastAsia="en-US"/>
        </w:rPr>
        <w:t>el artículo 1.1.1.1.1 del Decreto 1076 de 2015</w:t>
      </w:r>
      <w:r>
        <w:rPr>
          <w:rFonts w:ascii="Verdana" w:eastAsiaTheme="minorHAnsi" w:hAnsi="Verdana" w:cs="TimesNewRomanPS-BoldMT"/>
          <w:lang w:eastAsia="en-US"/>
        </w:rPr>
        <w:t xml:space="preserve">, a </w:t>
      </w:r>
      <w:r>
        <w:rPr>
          <w:rFonts w:ascii="Verdana" w:eastAsiaTheme="minorHAnsi" w:hAnsi="Verdana" w:cs="TimesNewRomanPS-BoldMT"/>
          <w:lang w:eastAsia="en-US"/>
        </w:rPr>
        <w:lastRenderedPageBreak/>
        <w:t>continuación d</w:t>
      </w:r>
      <w:r w:rsidRPr="009D3FDD">
        <w:rPr>
          <w:rFonts w:ascii="Verdana" w:eastAsiaTheme="minorHAnsi" w:hAnsi="Verdana" w:cs="TimesNewRomanPS-BoldMT"/>
          <w:lang w:eastAsia="en-US"/>
        </w:rPr>
        <w:t xml:space="preserve">amos respuesta a la </w:t>
      </w:r>
      <w:r>
        <w:rPr>
          <w:rFonts w:ascii="Verdana" w:eastAsiaTheme="minorHAnsi" w:hAnsi="Verdana" w:cs="TimesNewRomanPS-BoldMT"/>
          <w:lang w:eastAsia="en-US"/>
        </w:rPr>
        <w:t>solicitud de verificación de cumplimiento de la Política (nombre de la respectiva política ambiental) y de la normativa que la hace exigible,</w:t>
      </w:r>
      <w:r w:rsidRPr="009D3FDD">
        <w:rPr>
          <w:rFonts w:ascii="Verdana" w:eastAsiaTheme="minorHAnsi" w:hAnsi="Verdana" w:cs="TimesNewRomanPS-BoldMT"/>
          <w:lang w:eastAsia="en-US"/>
        </w:rPr>
        <w:t xml:space="preserve"> </w:t>
      </w:r>
      <w:r>
        <w:rPr>
          <w:rFonts w:ascii="Verdana" w:eastAsiaTheme="minorHAnsi" w:hAnsi="Verdana" w:cs="TimesNewRomanPS-BoldMT"/>
          <w:lang w:eastAsia="en-US"/>
        </w:rPr>
        <w:t>requerida</w:t>
      </w:r>
      <w:r w:rsidRPr="009D3FDD">
        <w:rPr>
          <w:rFonts w:ascii="Verdana" w:eastAsiaTheme="minorHAnsi" w:hAnsi="Verdana" w:cs="TimesNewRomanPS-BoldMT"/>
          <w:lang w:eastAsia="en-US"/>
        </w:rPr>
        <w:t xml:space="preserve"> mediante radicado del asunto</w:t>
      </w:r>
      <w:r>
        <w:rPr>
          <w:rFonts w:ascii="Verdana" w:eastAsiaTheme="minorHAnsi" w:hAnsi="Verdana" w:cs="TimesNewRomanPS-BoldMT"/>
          <w:lang w:eastAsia="en-US"/>
        </w:rPr>
        <w:t>, en los siguiente términos:</w:t>
      </w:r>
    </w:p>
    <w:p w14:paraId="366474DA" w14:textId="77777777" w:rsidR="00C62AAF" w:rsidRDefault="00C62AAF" w:rsidP="009D3FDD">
      <w:pPr>
        <w:autoSpaceDE w:val="0"/>
        <w:autoSpaceDN w:val="0"/>
        <w:adjustRightInd w:val="0"/>
        <w:spacing w:after="0" w:line="240" w:lineRule="auto"/>
        <w:jc w:val="both"/>
        <w:rPr>
          <w:rFonts w:ascii="Verdana" w:eastAsiaTheme="minorHAnsi" w:hAnsi="Verdana" w:cs="TimesNewRomanPS-BoldMT"/>
          <w:lang w:eastAsia="en-US"/>
        </w:rPr>
      </w:pPr>
    </w:p>
    <w:p w14:paraId="690E6FAE" w14:textId="6AE2DA00" w:rsidR="00A86E23" w:rsidRPr="009D3FDD" w:rsidRDefault="005C4400" w:rsidP="00BF3CEE">
      <w:pPr>
        <w:pStyle w:val="Prrafodelista"/>
        <w:numPr>
          <w:ilvl w:val="0"/>
          <w:numId w:val="1"/>
        </w:numPr>
        <w:autoSpaceDE w:val="0"/>
        <w:autoSpaceDN w:val="0"/>
        <w:adjustRightInd w:val="0"/>
        <w:spacing w:after="0" w:line="240" w:lineRule="auto"/>
        <w:ind w:left="426" w:hanging="437"/>
        <w:jc w:val="both"/>
        <w:rPr>
          <w:rFonts w:ascii="Verdana" w:eastAsiaTheme="minorHAnsi" w:hAnsi="Verdana" w:cs="TimesNewRomanPS-BoldMT"/>
          <w:lang w:eastAsia="en-US"/>
        </w:rPr>
      </w:pPr>
      <w:r w:rsidRPr="009D3FDD">
        <w:rPr>
          <w:rFonts w:ascii="Verdana" w:eastAsiaTheme="minorHAnsi" w:hAnsi="Verdana" w:cs="TimesNewRomanPS-BoldMT"/>
          <w:b/>
          <w:bCs/>
          <w:lang w:eastAsia="en-US"/>
        </w:rPr>
        <w:t xml:space="preserve">ANTECEDENTES </w:t>
      </w:r>
      <w:r w:rsidR="00A86E23" w:rsidRPr="009D3FDD">
        <w:rPr>
          <w:rFonts w:ascii="Verdana" w:eastAsiaTheme="minorHAnsi" w:hAnsi="Verdana" w:cs="TimesNewRomanPS-BoldMT"/>
          <w:b/>
          <w:bCs/>
          <w:lang w:eastAsia="en-US"/>
        </w:rPr>
        <w:t>DEL CASO OBJETO DE INSPECCI</w:t>
      </w:r>
      <w:r w:rsidR="005F09D0">
        <w:rPr>
          <w:rFonts w:ascii="Verdana" w:eastAsiaTheme="minorHAnsi" w:hAnsi="Verdana" w:cs="TimesNewRomanPS-BoldMT"/>
          <w:b/>
          <w:bCs/>
          <w:lang w:eastAsia="en-US"/>
        </w:rPr>
        <w:t>Ó</w:t>
      </w:r>
      <w:r w:rsidR="00A86E23" w:rsidRPr="009D3FDD">
        <w:rPr>
          <w:rFonts w:ascii="Verdana" w:eastAsiaTheme="minorHAnsi" w:hAnsi="Verdana" w:cs="TimesNewRomanPS-BoldMT"/>
          <w:b/>
          <w:bCs/>
          <w:lang w:eastAsia="en-US"/>
        </w:rPr>
        <w:t>N Y VIGILANCIA</w:t>
      </w:r>
      <w:r w:rsidR="007972A8" w:rsidRPr="009D3FDD">
        <w:rPr>
          <w:rFonts w:ascii="Verdana" w:eastAsiaTheme="minorHAnsi" w:hAnsi="Verdana" w:cs="TimesNewRomanPS-BoldMT"/>
          <w:b/>
          <w:bCs/>
          <w:lang w:eastAsia="en-US"/>
        </w:rPr>
        <w:t>.</w:t>
      </w:r>
      <w:r w:rsidR="00A86E23" w:rsidRPr="009D3FDD">
        <w:rPr>
          <w:rFonts w:ascii="Verdana" w:eastAsiaTheme="minorHAnsi" w:hAnsi="Verdana" w:cs="TimesNewRomanPS-BoldMT"/>
          <w:b/>
          <w:bCs/>
          <w:lang w:eastAsia="en-US"/>
        </w:rPr>
        <w:t xml:space="preserve"> </w:t>
      </w:r>
    </w:p>
    <w:p w14:paraId="74FD137F" w14:textId="759F8712" w:rsidR="00A86E23" w:rsidRPr="009D3FDD" w:rsidRDefault="00A86E23" w:rsidP="009D3FDD">
      <w:pPr>
        <w:autoSpaceDE w:val="0"/>
        <w:autoSpaceDN w:val="0"/>
        <w:adjustRightInd w:val="0"/>
        <w:spacing w:after="0" w:line="240" w:lineRule="auto"/>
        <w:jc w:val="both"/>
        <w:rPr>
          <w:rFonts w:ascii="Verdana" w:eastAsiaTheme="minorHAnsi" w:hAnsi="Verdana" w:cs="TimesNewRomanPS-BoldMT"/>
          <w:color w:val="FF0000"/>
          <w:lang w:eastAsia="en-US"/>
        </w:rPr>
      </w:pPr>
    </w:p>
    <w:p w14:paraId="1A828BF2" w14:textId="7EA3A1E4" w:rsidR="005F09D0" w:rsidRDefault="00A11824" w:rsidP="00BF3CEE">
      <w:pPr>
        <w:pStyle w:val="Prrafodelista"/>
        <w:numPr>
          <w:ilvl w:val="1"/>
          <w:numId w:val="1"/>
        </w:numPr>
        <w:tabs>
          <w:tab w:val="left" w:pos="567"/>
        </w:tabs>
        <w:autoSpaceDE w:val="0"/>
        <w:autoSpaceDN w:val="0"/>
        <w:adjustRightInd w:val="0"/>
        <w:spacing w:after="0" w:line="240" w:lineRule="auto"/>
        <w:ind w:left="284" w:hanging="284"/>
        <w:jc w:val="both"/>
        <w:rPr>
          <w:rFonts w:ascii="Verdana" w:eastAsiaTheme="minorHAnsi" w:hAnsi="Verdana" w:cs="TimesNewRomanPS-BoldMT"/>
          <w:color w:val="000000" w:themeColor="text1"/>
          <w:lang w:eastAsia="en-US"/>
        </w:rPr>
      </w:pPr>
      <w:r w:rsidRPr="009D3FDD">
        <w:rPr>
          <w:rFonts w:ascii="Verdana" w:eastAsiaTheme="minorHAnsi" w:hAnsi="Verdana" w:cs="TimesNewRomanPS-BoldMT"/>
          <w:color w:val="000000" w:themeColor="text1"/>
          <w:lang w:eastAsia="en-US"/>
        </w:rPr>
        <w:t>Origen de la actuación</w:t>
      </w:r>
      <w:r w:rsidR="007972A8" w:rsidRPr="009D3FDD">
        <w:rPr>
          <w:rFonts w:ascii="Verdana" w:eastAsiaTheme="minorHAnsi" w:hAnsi="Verdana" w:cs="TimesNewRomanPS-BoldMT"/>
          <w:color w:val="000000" w:themeColor="text1"/>
          <w:lang w:eastAsia="en-US"/>
        </w:rPr>
        <w:t>.</w:t>
      </w:r>
      <w:r w:rsidR="00BF3CEE">
        <w:rPr>
          <w:rFonts w:ascii="Verdana" w:eastAsiaTheme="minorHAnsi" w:hAnsi="Verdana" w:cs="TimesNewRomanPS-BoldMT"/>
          <w:color w:val="000000" w:themeColor="text1"/>
          <w:lang w:eastAsia="en-US"/>
        </w:rPr>
        <w:t xml:space="preserve"> </w:t>
      </w:r>
    </w:p>
    <w:p w14:paraId="1CA31CF6" w14:textId="04FCA38D" w:rsidR="00A11824" w:rsidRPr="005F09D0" w:rsidRDefault="00A11824" w:rsidP="00BF3CEE">
      <w:pPr>
        <w:pStyle w:val="Prrafodelista"/>
        <w:tabs>
          <w:tab w:val="left" w:pos="567"/>
        </w:tabs>
        <w:autoSpaceDE w:val="0"/>
        <w:autoSpaceDN w:val="0"/>
        <w:adjustRightInd w:val="0"/>
        <w:spacing w:after="0" w:line="240" w:lineRule="auto"/>
        <w:ind w:left="284" w:firstLine="283"/>
        <w:jc w:val="both"/>
        <w:rPr>
          <w:rFonts w:ascii="Verdana" w:eastAsiaTheme="minorHAnsi" w:hAnsi="Verdana" w:cs="TimesNewRomanPS-BoldMT"/>
          <w:color w:val="000000" w:themeColor="text1"/>
          <w:lang w:eastAsia="en-US"/>
        </w:rPr>
      </w:pPr>
      <w:r w:rsidRPr="005F09D0">
        <w:rPr>
          <w:rStyle w:val="citation-129"/>
          <w:rFonts w:ascii="Verdana" w:hAnsi="Verdana"/>
          <w:sz w:val="16"/>
          <w:szCs w:val="16"/>
        </w:rPr>
        <w:t>Nota [Indicar si es por PQRSD, informe de ente de control o iniciativa propia del Ministerio].</w:t>
      </w:r>
    </w:p>
    <w:p w14:paraId="7A650DBF" w14:textId="63971774" w:rsidR="0016413A" w:rsidRPr="009D3FDD" w:rsidRDefault="0016413A" w:rsidP="00BF3CEE">
      <w:pPr>
        <w:pStyle w:val="Prrafodelista"/>
        <w:numPr>
          <w:ilvl w:val="1"/>
          <w:numId w:val="1"/>
        </w:numPr>
        <w:tabs>
          <w:tab w:val="left" w:pos="567"/>
        </w:tabs>
        <w:autoSpaceDE w:val="0"/>
        <w:autoSpaceDN w:val="0"/>
        <w:adjustRightInd w:val="0"/>
        <w:spacing w:after="0" w:line="240" w:lineRule="auto"/>
        <w:ind w:left="284" w:hanging="284"/>
        <w:jc w:val="both"/>
        <w:rPr>
          <w:rFonts w:ascii="Verdana" w:eastAsiaTheme="minorHAnsi" w:hAnsi="Verdana" w:cs="TimesNewRomanPS-BoldMT"/>
          <w:color w:val="000000" w:themeColor="text1"/>
          <w:lang w:eastAsia="en-US"/>
        </w:rPr>
      </w:pPr>
      <w:r w:rsidRPr="009D3FDD">
        <w:rPr>
          <w:rFonts w:ascii="Verdana" w:eastAsiaTheme="minorHAnsi" w:hAnsi="Verdana" w:cs="TimesNewRomanPS-BoldMT"/>
          <w:color w:val="000000" w:themeColor="text1"/>
          <w:lang w:eastAsia="en-US"/>
        </w:rPr>
        <w:t>Referencia de las actuaciones del Ministerio de Ambiente</w:t>
      </w:r>
      <w:r w:rsidR="007972A8" w:rsidRPr="009D3FDD">
        <w:rPr>
          <w:rFonts w:ascii="Verdana" w:eastAsiaTheme="minorHAnsi" w:hAnsi="Verdana" w:cs="TimesNewRomanPS-BoldMT"/>
          <w:color w:val="000000" w:themeColor="text1"/>
          <w:lang w:eastAsia="en-US"/>
        </w:rPr>
        <w:t>.</w:t>
      </w:r>
    </w:p>
    <w:p w14:paraId="7CD3C207" w14:textId="366BA538" w:rsidR="0016413A" w:rsidRPr="009D3FDD" w:rsidRDefault="0016413A" w:rsidP="00BF3CEE">
      <w:pPr>
        <w:pStyle w:val="Prrafodelista"/>
        <w:numPr>
          <w:ilvl w:val="1"/>
          <w:numId w:val="1"/>
        </w:numPr>
        <w:tabs>
          <w:tab w:val="left" w:pos="567"/>
        </w:tabs>
        <w:autoSpaceDE w:val="0"/>
        <w:autoSpaceDN w:val="0"/>
        <w:adjustRightInd w:val="0"/>
        <w:spacing w:after="0" w:line="240" w:lineRule="auto"/>
        <w:ind w:left="284" w:hanging="284"/>
        <w:jc w:val="both"/>
        <w:rPr>
          <w:rFonts w:ascii="Verdana" w:eastAsiaTheme="minorHAnsi" w:hAnsi="Verdana" w:cs="TimesNewRomanPS-BoldMT"/>
          <w:color w:val="000000" w:themeColor="text1"/>
          <w:lang w:eastAsia="en-US"/>
        </w:rPr>
      </w:pPr>
      <w:r w:rsidRPr="009D3FDD">
        <w:rPr>
          <w:rFonts w:ascii="Verdana" w:eastAsiaTheme="minorHAnsi" w:hAnsi="Verdana" w:cs="TimesNewRomanPS-BoldMT"/>
          <w:color w:val="000000" w:themeColor="text1"/>
          <w:lang w:eastAsia="en-US"/>
        </w:rPr>
        <w:t>Referencia de las actuaciones de la Corporación implicada</w:t>
      </w:r>
      <w:r w:rsidR="007972A8" w:rsidRPr="009D3FDD">
        <w:rPr>
          <w:rFonts w:ascii="Verdana" w:eastAsiaTheme="minorHAnsi" w:hAnsi="Verdana" w:cs="TimesNewRomanPS-BoldMT"/>
          <w:color w:val="000000" w:themeColor="text1"/>
          <w:lang w:eastAsia="en-US"/>
        </w:rPr>
        <w:t>.</w:t>
      </w:r>
    </w:p>
    <w:p w14:paraId="1C9C78EA" w14:textId="4DE7E83E" w:rsidR="008C0696" w:rsidRPr="00C62AAF" w:rsidRDefault="0016413A" w:rsidP="00BF3CEE">
      <w:pPr>
        <w:pStyle w:val="Prrafodelista"/>
        <w:numPr>
          <w:ilvl w:val="1"/>
          <w:numId w:val="1"/>
        </w:numPr>
        <w:autoSpaceDE w:val="0"/>
        <w:autoSpaceDN w:val="0"/>
        <w:adjustRightInd w:val="0"/>
        <w:spacing w:after="0" w:line="240" w:lineRule="auto"/>
        <w:ind w:left="567" w:hanging="567"/>
        <w:jc w:val="both"/>
        <w:rPr>
          <w:rFonts w:ascii="Verdana" w:eastAsiaTheme="minorHAnsi" w:hAnsi="Verdana" w:cs="TimesNewRomanPS-BoldMT"/>
          <w:color w:val="000000" w:themeColor="text1"/>
          <w:lang w:eastAsia="en-US"/>
        </w:rPr>
      </w:pPr>
      <w:r w:rsidRPr="00C62AAF">
        <w:rPr>
          <w:rFonts w:ascii="Verdana" w:eastAsiaTheme="minorHAnsi" w:hAnsi="Verdana" w:cs="TimesNewRomanPS-BoldMT"/>
          <w:color w:val="000000" w:themeColor="text1"/>
          <w:lang w:eastAsia="en-US"/>
        </w:rPr>
        <w:t xml:space="preserve">Referencia al pronunciamiento o concepto requerido al área </w:t>
      </w:r>
      <w:r w:rsidR="00C62AAF" w:rsidRPr="00C62AAF">
        <w:rPr>
          <w:rFonts w:ascii="Verdana" w:eastAsiaTheme="minorHAnsi" w:hAnsi="Verdana" w:cs="TimesNewRomanPS-BoldMT"/>
          <w:color w:val="000000" w:themeColor="text1"/>
          <w:lang w:eastAsia="en-US"/>
        </w:rPr>
        <w:t>misional</w:t>
      </w:r>
      <w:r w:rsidRPr="00C62AAF">
        <w:rPr>
          <w:rFonts w:ascii="Verdana" w:eastAsiaTheme="minorHAnsi" w:hAnsi="Verdana" w:cs="TimesNewRomanPS-BoldMT"/>
          <w:color w:val="000000" w:themeColor="text1"/>
          <w:lang w:eastAsia="en-US"/>
        </w:rPr>
        <w:t xml:space="preserve"> y/o </w:t>
      </w:r>
      <w:r w:rsidR="00C62AAF">
        <w:rPr>
          <w:rFonts w:ascii="Verdana" w:eastAsiaTheme="minorHAnsi" w:hAnsi="Verdana" w:cs="TimesNewRomanPS-BoldMT"/>
          <w:color w:val="000000" w:themeColor="text1"/>
          <w:lang w:eastAsia="en-US"/>
        </w:rPr>
        <w:t>Oficina Asesora Jurídica del Ministerio, según corresponda.</w:t>
      </w:r>
    </w:p>
    <w:p w14:paraId="54BDCFEB" w14:textId="77777777" w:rsidR="00A86E23" w:rsidRPr="009D3FDD" w:rsidRDefault="00A86E23" w:rsidP="009D3FDD">
      <w:pPr>
        <w:pStyle w:val="Prrafodelista"/>
        <w:autoSpaceDE w:val="0"/>
        <w:autoSpaceDN w:val="0"/>
        <w:adjustRightInd w:val="0"/>
        <w:spacing w:after="0" w:line="240" w:lineRule="auto"/>
        <w:ind w:left="1080"/>
        <w:jc w:val="both"/>
        <w:rPr>
          <w:rFonts w:ascii="Verdana" w:eastAsiaTheme="minorHAnsi" w:hAnsi="Verdana" w:cs="TimesNewRomanPS-BoldMT"/>
          <w:lang w:eastAsia="en-US"/>
        </w:rPr>
      </w:pPr>
    </w:p>
    <w:p w14:paraId="7D5816BE" w14:textId="4DC1F50B" w:rsidR="005C4400" w:rsidRPr="009D3FDD" w:rsidRDefault="00A11824" w:rsidP="00BF3CEE">
      <w:pPr>
        <w:pStyle w:val="Prrafodelista"/>
        <w:numPr>
          <w:ilvl w:val="0"/>
          <w:numId w:val="1"/>
        </w:numPr>
        <w:autoSpaceDE w:val="0"/>
        <w:autoSpaceDN w:val="0"/>
        <w:adjustRightInd w:val="0"/>
        <w:spacing w:after="0" w:line="240" w:lineRule="auto"/>
        <w:ind w:left="426" w:hanging="437"/>
        <w:jc w:val="both"/>
        <w:rPr>
          <w:rFonts w:ascii="Verdana" w:eastAsiaTheme="minorHAnsi" w:hAnsi="Verdana" w:cs="TimesNewRomanPS-BoldMT"/>
          <w:lang w:eastAsia="en-US"/>
        </w:rPr>
      </w:pPr>
      <w:r w:rsidRPr="009D3FDD">
        <w:rPr>
          <w:rFonts w:ascii="Verdana" w:eastAsiaTheme="minorHAnsi" w:hAnsi="Verdana" w:cs="TimesNewRomanPS-BoldMT"/>
          <w:b/>
          <w:bCs/>
          <w:lang w:eastAsia="en-US"/>
        </w:rPr>
        <w:t xml:space="preserve">IDENTIFICACIÓN DE LA </w:t>
      </w:r>
      <w:r w:rsidR="00A86E23" w:rsidRPr="009D3FDD">
        <w:rPr>
          <w:rFonts w:ascii="Verdana" w:eastAsiaTheme="minorHAnsi" w:hAnsi="Verdana" w:cs="TimesNewRomanPS-BoldMT"/>
          <w:b/>
          <w:bCs/>
          <w:lang w:eastAsia="en-US"/>
        </w:rPr>
        <w:t>POL</w:t>
      </w:r>
      <w:r w:rsidR="005F09D0">
        <w:rPr>
          <w:rFonts w:ascii="Verdana" w:eastAsiaTheme="minorHAnsi" w:hAnsi="Verdana" w:cs="TimesNewRomanPS-BoldMT"/>
          <w:b/>
          <w:bCs/>
          <w:lang w:eastAsia="en-US"/>
        </w:rPr>
        <w:t>Í</w:t>
      </w:r>
      <w:r w:rsidR="00A86E23" w:rsidRPr="009D3FDD">
        <w:rPr>
          <w:rFonts w:ascii="Verdana" w:eastAsiaTheme="minorHAnsi" w:hAnsi="Verdana" w:cs="TimesNewRomanPS-BoldMT"/>
          <w:b/>
          <w:bCs/>
          <w:lang w:eastAsia="en-US"/>
        </w:rPr>
        <w:t>TICA AMBIENTAL Y/O NORMATIVA QUE LA HACE EXIGIBLE</w:t>
      </w:r>
      <w:r w:rsidR="0016413A" w:rsidRPr="009D3FDD">
        <w:rPr>
          <w:rFonts w:ascii="Verdana" w:eastAsiaTheme="minorHAnsi" w:hAnsi="Verdana" w:cs="TimesNewRomanPS-BoldMT"/>
          <w:b/>
          <w:bCs/>
          <w:lang w:eastAsia="en-US"/>
        </w:rPr>
        <w:t>,</w:t>
      </w:r>
      <w:r w:rsidR="00A86E23" w:rsidRPr="009D3FDD">
        <w:rPr>
          <w:rFonts w:ascii="Verdana" w:eastAsiaTheme="minorHAnsi" w:hAnsi="Verdana" w:cs="TimesNewRomanPS-BoldMT"/>
          <w:b/>
          <w:bCs/>
          <w:lang w:eastAsia="en-US"/>
        </w:rPr>
        <w:t xml:space="preserve"> RELACIONADA CON </w:t>
      </w:r>
      <w:r w:rsidR="0016413A" w:rsidRPr="009D3FDD">
        <w:rPr>
          <w:rFonts w:ascii="Verdana" w:eastAsiaTheme="minorHAnsi" w:hAnsi="Verdana" w:cs="TimesNewRomanPS-BoldMT"/>
          <w:b/>
          <w:bCs/>
          <w:lang w:eastAsia="en-US"/>
        </w:rPr>
        <w:t xml:space="preserve">EL CASO </w:t>
      </w:r>
      <w:r w:rsidR="005F09D0">
        <w:rPr>
          <w:rFonts w:ascii="Verdana" w:eastAsiaTheme="minorHAnsi" w:hAnsi="Verdana" w:cs="TimesNewRomanPS-BoldMT"/>
          <w:b/>
          <w:bCs/>
          <w:lang w:eastAsia="en-US"/>
        </w:rPr>
        <w:t>O</w:t>
      </w:r>
      <w:r w:rsidR="0016413A" w:rsidRPr="009D3FDD">
        <w:rPr>
          <w:rFonts w:ascii="Verdana" w:eastAsiaTheme="minorHAnsi" w:hAnsi="Verdana" w:cs="TimesNewRomanPS-BoldMT"/>
          <w:b/>
          <w:bCs/>
          <w:lang w:eastAsia="en-US"/>
        </w:rPr>
        <w:t xml:space="preserve">BJETO DE </w:t>
      </w:r>
      <w:r w:rsidR="00A86E23" w:rsidRPr="009D3FDD">
        <w:rPr>
          <w:rFonts w:ascii="Verdana" w:eastAsiaTheme="minorHAnsi" w:hAnsi="Verdana" w:cs="TimesNewRomanPS-BoldMT"/>
          <w:b/>
          <w:bCs/>
          <w:lang w:eastAsia="en-US"/>
        </w:rPr>
        <w:t>INSPECCI</w:t>
      </w:r>
      <w:r w:rsidR="005F09D0">
        <w:rPr>
          <w:rFonts w:ascii="Verdana" w:eastAsiaTheme="minorHAnsi" w:hAnsi="Verdana" w:cs="TimesNewRomanPS-BoldMT"/>
          <w:b/>
          <w:bCs/>
          <w:lang w:eastAsia="en-US"/>
        </w:rPr>
        <w:t>Ó</w:t>
      </w:r>
      <w:r w:rsidR="00A86E23" w:rsidRPr="009D3FDD">
        <w:rPr>
          <w:rFonts w:ascii="Verdana" w:eastAsiaTheme="minorHAnsi" w:hAnsi="Verdana" w:cs="TimesNewRomanPS-BoldMT"/>
          <w:b/>
          <w:bCs/>
          <w:lang w:eastAsia="en-US"/>
        </w:rPr>
        <w:t>N Y VIGILANCIA</w:t>
      </w:r>
      <w:r w:rsidR="007972A8" w:rsidRPr="009D3FDD">
        <w:rPr>
          <w:rFonts w:ascii="Verdana" w:eastAsiaTheme="minorHAnsi" w:hAnsi="Verdana" w:cs="TimesNewRomanPS-BoldMT"/>
          <w:b/>
          <w:bCs/>
          <w:lang w:eastAsia="en-US"/>
        </w:rPr>
        <w:t>.</w:t>
      </w:r>
      <w:r w:rsidR="00A86E23" w:rsidRPr="009D3FDD">
        <w:rPr>
          <w:rFonts w:ascii="Verdana" w:eastAsiaTheme="minorHAnsi" w:hAnsi="Verdana" w:cs="TimesNewRomanPS-BoldMT"/>
          <w:b/>
          <w:bCs/>
          <w:lang w:eastAsia="en-US"/>
        </w:rPr>
        <w:t xml:space="preserve"> </w:t>
      </w:r>
    </w:p>
    <w:p w14:paraId="5BB5E1EB" w14:textId="77777777" w:rsidR="005C4400" w:rsidRPr="009D3FDD" w:rsidRDefault="005C4400" w:rsidP="009D3FDD">
      <w:pPr>
        <w:autoSpaceDE w:val="0"/>
        <w:autoSpaceDN w:val="0"/>
        <w:adjustRightInd w:val="0"/>
        <w:spacing w:after="0" w:line="240" w:lineRule="auto"/>
        <w:jc w:val="both"/>
        <w:rPr>
          <w:rFonts w:ascii="Verdana" w:eastAsiaTheme="minorHAnsi" w:hAnsi="Verdana" w:cs="TimesNewRomanPS-BoldMT"/>
          <w:lang w:eastAsia="en-US"/>
        </w:rPr>
      </w:pPr>
    </w:p>
    <w:p w14:paraId="29CD744F" w14:textId="0E90C0F9" w:rsidR="00A11824" w:rsidRPr="00A11824" w:rsidRDefault="00DF5DE4" w:rsidP="00F94B02">
      <w:pPr>
        <w:autoSpaceDE w:val="0"/>
        <w:autoSpaceDN w:val="0"/>
        <w:adjustRightInd w:val="0"/>
        <w:spacing w:after="0" w:line="240" w:lineRule="auto"/>
        <w:ind w:left="426"/>
        <w:jc w:val="both"/>
        <w:rPr>
          <w:rFonts w:ascii="Verdana" w:eastAsiaTheme="minorHAnsi" w:hAnsi="Verdana" w:cs="TimesNewRomanPS-BoldMT"/>
          <w:color w:val="000000" w:themeColor="text1"/>
          <w:sz w:val="16"/>
          <w:szCs w:val="16"/>
          <w:lang w:eastAsia="en-US"/>
        </w:rPr>
      </w:pPr>
      <w:r w:rsidRPr="009D3FDD">
        <w:rPr>
          <w:rFonts w:ascii="Verdana" w:eastAsiaTheme="minorHAnsi" w:hAnsi="Verdana" w:cs="TimesNewRomanPS-BoldMT"/>
          <w:color w:val="000000" w:themeColor="text1"/>
          <w:sz w:val="16"/>
          <w:szCs w:val="16"/>
          <w:lang w:eastAsia="en-US"/>
        </w:rPr>
        <w:t xml:space="preserve">Nota </w:t>
      </w:r>
      <w:r w:rsidR="00AE5930" w:rsidRPr="009D3FDD">
        <w:rPr>
          <w:rFonts w:ascii="Verdana" w:eastAsiaTheme="minorHAnsi" w:hAnsi="Verdana" w:cs="TimesNewRomanPS-BoldMT"/>
          <w:color w:val="000000" w:themeColor="text1"/>
          <w:sz w:val="16"/>
          <w:szCs w:val="16"/>
          <w:lang w:eastAsia="en-US"/>
        </w:rPr>
        <w:t xml:space="preserve">[Hacer </w:t>
      </w:r>
      <w:r w:rsidR="0016413A" w:rsidRPr="009D3FDD">
        <w:rPr>
          <w:rFonts w:ascii="Verdana" w:eastAsiaTheme="minorHAnsi" w:hAnsi="Verdana" w:cs="TimesNewRomanPS-BoldMT"/>
          <w:color w:val="000000" w:themeColor="text1"/>
          <w:sz w:val="16"/>
          <w:szCs w:val="16"/>
          <w:lang w:eastAsia="en-US"/>
        </w:rPr>
        <w:t xml:space="preserve">la enunciación </w:t>
      </w:r>
      <w:r w:rsidR="00AE5930" w:rsidRPr="009D3FDD">
        <w:rPr>
          <w:rFonts w:ascii="Verdana" w:eastAsiaTheme="minorHAnsi" w:hAnsi="Verdana" w:cs="TimesNewRomanPS-BoldMT"/>
          <w:color w:val="000000" w:themeColor="text1"/>
          <w:sz w:val="16"/>
          <w:szCs w:val="16"/>
          <w:lang w:eastAsia="en-US"/>
        </w:rPr>
        <w:t xml:space="preserve">de </w:t>
      </w:r>
      <w:r w:rsidR="0016413A" w:rsidRPr="009D3FDD">
        <w:rPr>
          <w:rFonts w:ascii="Verdana" w:eastAsiaTheme="minorHAnsi" w:hAnsi="Verdana" w:cs="TimesNewRomanPS-BoldMT"/>
          <w:color w:val="000000" w:themeColor="text1"/>
          <w:sz w:val="16"/>
          <w:szCs w:val="16"/>
          <w:lang w:eastAsia="en-US"/>
        </w:rPr>
        <w:t xml:space="preserve">la política(s) y/o </w:t>
      </w:r>
      <w:r w:rsidR="00AE5930" w:rsidRPr="009D3FDD">
        <w:rPr>
          <w:rFonts w:ascii="Verdana" w:eastAsiaTheme="minorHAnsi" w:hAnsi="Verdana" w:cs="TimesNewRomanPS-BoldMT"/>
          <w:color w:val="000000" w:themeColor="text1"/>
          <w:sz w:val="16"/>
          <w:szCs w:val="16"/>
          <w:lang w:eastAsia="en-US"/>
        </w:rPr>
        <w:t>normativ</w:t>
      </w:r>
      <w:r w:rsidR="0016413A" w:rsidRPr="009D3FDD">
        <w:rPr>
          <w:rFonts w:ascii="Verdana" w:eastAsiaTheme="minorHAnsi" w:hAnsi="Verdana" w:cs="TimesNewRomanPS-BoldMT"/>
          <w:color w:val="000000" w:themeColor="text1"/>
          <w:sz w:val="16"/>
          <w:szCs w:val="16"/>
          <w:lang w:eastAsia="en-US"/>
        </w:rPr>
        <w:t>a(s)</w:t>
      </w:r>
      <w:r w:rsidR="00AE5930" w:rsidRPr="009D3FDD">
        <w:rPr>
          <w:rFonts w:ascii="Verdana" w:eastAsiaTheme="minorHAnsi" w:hAnsi="Verdana" w:cs="TimesNewRomanPS-BoldMT"/>
          <w:color w:val="000000" w:themeColor="text1"/>
          <w:sz w:val="16"/>
          <w:szCs w:val="16"/>
          <w:lang w:eastAsia="en-US"/>
        </w:rPr>
        <w:t xml:space="preserve"> </w:t>
      </w:r>
      <w:r w:rsidR="0016413A" w:rsidRPr="009D3FDD">
        <w:rPr>
          <w:rFonts w:ascii="Verdana" w:eastAsiaTheme="minorHAnsi" w:hAnsi="Verdana" w:cs="TimesNewRomanPS-BoldMT"/>
          <w:color w:val="000000" w:themeColor="text1"/>
          <w:sz w:val="16"/>
          <w:szCs w:val="16"/>
          <w:lang w:eastAsia="en-US"/>
        </w:rPr>
        <w:t>que la(s) hace exigibles</w:t>
      </w:r>
      <w:r w:rsidR="00F94B02">
        <w:rPr>
          <w:rFonts w:ascii="Verdana" w:eastAsiaTheme="minorHAnsi" w:hAnsi="Verdana" w:cs="TimesNewRomanPS-BoldMT"/>
          <w:color w:val="000000" w:themeColor="text1"/>
          <w:sz w:val="16"/>
          <w:szCs w:val="16"/>
          <w:lang w:eastAsia="en-US"/>
        </w:rPr>
        <w:t>,</w:t>
      </w:r>
      <w:r w:rsidR="0016413A" w:rsidRPr="009D3FDD">
        <w:rPr>
          <w:rFonts w:ascii="Verdana" w:eastAsiaTheme="minorHAnsi" w:hAnsi="Verdana" w:cs="TimesNewRomanPS-BoldMT"/>
          <w:color w:val="000000" w:themeColor="text1"/>
          <w:sz w:val="16"/>
          <w:szCs w:val="16"/>
          <w:lang w:eastAsia="en-US"/>
        </w:rPr>
        <w:t xml:space="preserve"> aplicables al caso</w:t>
      </w:r>
      <w:r w:rsidR="00F94B02">
        <w:rPr>
          <w:rFonts w:ascii="Verdana" w:eastAsiaTheme="minorHAnsi" w:hAnsi="Verdana" w:cs="TimesNewRomanPS-BoldMT"/>
          <w:color w:val="000000" w:themeColor="text1"/>
          <w:sz w:val="16"/>
          <w:szCs w:val="16"/>
          <w:lang w:eastAsia="en-US"/>
        </w:rPr>
        <w:t>; y/o i</w:t>
      </w:r>
      <w:r w:rsidR="00A11824" w:rsidRPr="00A11824">
        <w:rPr>
          <w:rFonts w:ascii="Verdana" w:eastAsia="Times New Roman" w:hAnsi="Verdana"/>
          <w:sz w:val="16"/>
          <w:szCs w:val="16"/>
          <w:lang w:eastAsia="es-MX"/>
        </w:rPr>
        <w:t>nstrumentos de planificación relacionados</w:t>
      </w:r>
      <w:r w:rsidR="006B687B">
        <w:rPr>
          <w:rFonts w:ascii="Verdana" w:eastAsia="Times New Roman" w:hAnsi="Verdana"/>
          <w:sz w:val="16"/>
          <w:szCs w:val="16"/>
          <w:lang w:eastAsia="es-MX"/>
        </w:rPr>
        <w:t xml:space="preserve"> como POMCA, PORH, Planes de Manejo Ambiental de Ecosistemas Estratégicos, entre otros</w:t>
      </w:r>
      <w:r w:rsidR="00A11824" w:rsidRPr="00A11824">
        <w:rPr>
          <w:rFonts w:ascii="Verdana" w:eastAsia="Times New Roman" w:hAnsi="Verdana"/>
          <w:sz w:val="16"/>
          <w:szCs w:val="16"/>
          <w:lang w:eastAsia="es-MX"/>
        </w:rPr>
        <w:t>].</w:t>
      </w:r>
    </w:p>
    <w:p w14:paraId="5D4D4A54" w14:textId="5214094D" w:rsidR="00A11824" w:rsidRPr="009D3FDD" w:rsidRDefault="00A11824" w:rsidP="009D3FDD">
      <w:pPr>
        <w:autoSpaceDE w:val="0"/>
        <w:autoSpaceDN w:val="0"/>
        <w:adjustRightInd w:val="0"/>
        <w:spacing w:after="0" w:line="240" w:lineRule="auto"/>
        <w:jc w:val="both"/>
        <w:rPr>
          <w:rFonts w:ascii="Verdana" w:eastAsiaTheme="minorHAnsi" w:hAnsi="Verdana" w:cs="TimesNewRomanPS-BoldMT"/>
          <w:lang w:eastAsia="en-US"/>
        </w:rPr>
      </w:pPr>
    </w:p>
    <w:p w14:paraId="32A9401B" w14:textId="0B332ED9" w:rsidR="00C62AAF" w:rsidRPr="009D3FDD" w:rsidRDefault="00C62AAF" w:rsidP="00F94B02">
      <w:pPr>
        <w:autoSpaceDE w:val="0"/>
        <w:autoSpaceDN w:val="0"/>
        <w:adjustRightInd w:val="0"/>
        <w:spacing w:after="0" w:line="240" w:lineRule="auto"/>
        <w:ind w:left="426"/>
        <w:jc w:val="both"/>
        <w:rPr>
          <w:rFonts w:ascii="Verdana" w:eastAsiaTheme="minorHAnsi" w:hAnsi="Verdana" w:cs="TimesNewRomanPS-BoldMT"/>
          <w:color w:val="000000" w:themeColor="text1"/>
          <w:sz w:val="16"/>
          <w:szCs w:val="16"/>
          <w:lang w:eastAsia="en-US"/>
        </w:rPr>
      </w:pPr>
      <w:r w:rsidRPr="00C62AAF">
        <w:rPr>
          <w:rFonts w:ascii="Verdana" w:eastAsiaTheme="minorHAnsi" w:hAnsi="Verdana" w:cs="TimesNewRomanPS-BoldMT"/>
          <w:color w:val="000000" w:themeColor="text1"/>
          <w:lang w:eastAsia="en-US"/>
        </w:rPr>
        <w:t>Verificación de conceptos anteriores emitidos por área misional y/o Oficina Asesora Jurídica del Ministerio, según corresponda, relacionado a casos similares.</w:t>
      </w:r>
      <w:r w:rsidRPr="009D3FDD">
        <w:rPr>
          <w:rFonts w:ascii="Verdana" w:eastAsiaTheme="minorHAnsi" w:hAnsi="Verdana" w:cs="TimesNewRomanPS-BoldMT"/>
          <w:color w:val="000000" w:themeColor="text1"/>
          <w:sz w:val="16"/>
          <w:szCs w:val="16"/>
          <w:lang w:eastAsia="en-US"/>
        </w:rPr>
        <w:t xml:space="preserve"> (BUSCAR REPOSITORIO)].</w:t>
      </w:r>
    </w:p>
    <w:p w14:paraId="220D08E1" w14:textId="77777777" w:rsidR="00C62AAF" w:rsidRPr="009D3FDD" w:rsidRDefault="00C62AAF" w:rsidP="00C62AAF">
      <w:pPr>
        <w:autoSpaceDE w:val="0"/>
        <w:autoSpaceDN w:val="0"/>
        <w:adjustRightInd w:val="0"/>
        <w:spacing w:after="0" w:line="240" w:lineRule="auto"/>
        <w:jc w:val="both"/>
        <w:rPr>
          <w:rFonts w:ascii="Verdana" w:eastAsiaTheme="minorHAnsi" w:hAnsi="Verdana" w:cs="TimesNewRomanPS-BoldMT"/>
          <w:lang w:eastAsia="en-US"/>
        </w:rPr>
      </w:pPr>
    </w:p>
    <w:p w14:paraId="10FC938D" w14:textId="7000D215" w:rsidR="00B765AD" w:rsidRPr="009D3FDD" w:rsidRDefault="00B765AD" w:rsidP="00F94B02">
      <w:pPr>
        <w:pStyle w:val="Prrafodelista"/>
        <w:numPr>
          <w:ilvl w:val="0"/>
          <w:numId w:val="1"/>
        </w:numPr>
        <w:autoSpaceDE w:val="0"/>
        <w:autoSpaceDN w:val="0"/>
        <w:adjustRightInd w:val="0"/>
        <w:spacing w:after="0" w:line="240" w:lineRule="auto"/>
        <w:ind w:left="426" w:hanging="437"/>
        <w:jc w:val="both"/>
        <w:rPr>
          <w:rFonts w:ascii="Verdana" w:eastAsiaTheme="minorHAnsi" w:hAnsi="Verdana" w:cs="TimesNewRomanPS-BoldMT"/>
          <w:b/>
          <w:bCs/>
          <w:lang w:eastAsia="en-US"/>
        </w:rPr>
      </w:pPr>
      <w:r w:rsidRPr="009D3FDD">
        <w:rPr>
          <w:rFonts w:ascii="Verdana" w:eastAsiaTheme="minorHAnsi" w:hAnsi="Verdana" w:cs="TimesNewRomanPS-BoldMT"/>
          <w:b/>
          <w:bCs/>
          <w:lang w:eastAsia="en-US"/>
        </w:rPr>
        <w:t>EVALUACI</w:t>
      </w:r>
      <w:r w:rsidR="005F09D0">
        <w:rPr>
          <w:rFonts w:ascii="Verdana" w:eastAsiaTheme="minorHAnsi" w:hAnsi="Verdana" w:cs="TimesNewRomanPS-BoldMT"/>
          <w:b/>
          <w:bCs/>
          <w:lang w:eastAsia="en-US"/>
        </w:rPr>
        <w:t>Ó</w:t>
      </w:r>
      <w:r w:rsidRPr="009D3FDD">
        <w:rPr>
          <w:rFonts w:ascii="Verdana" w:eastAsiaTheme="minorHAnsi" w:hAnsi="Verdana" w:cs="TimesNewRomanPS-BoldMT"/>
          <w:b/>
          <w:bCs/>
          <w:lang w:eastAsia="en-US"/>
        </w:rPr>
        <w:t>N DE LA INFORMACI</w:t>
      </w:r>
      <w:r w:rsidR="005F09D0">
        <w:rPr>
          <w:rFonts w:ascii="Verdana" w:eastAsiaTheme="minorHAnsi" w:hAnsi="Verdana" w:cs="TimesNewRomanPS-BoldMT"/>
          <w:b/>
          <w:bCs/>
          <w:lang w:eastAsia="en-US"/>
        </w:rPr>
        <w:t>Ó</w:t>
      </w:r>
      <w:r w:rsidRPr="009D3FDD">
        <w:rPr>
          <w:rFonts w:ascii="Verdana" w:eastAsiaTheme="minorHAnsi" w:hAnsi="Verdana" w:cs="TimesNewRomanPS-BoldMT"/>
          <w:b/>
          <w:bCs/>
          <w:lang w:eastAsia="en-US"/>
        </w:rPr>
        <w:t xml:space="preserve">N </w:t>
      </w:r>
      <w:r w:rsidR="006B687B">
        <w:rPr>
          <w:rFonts w:ascii="Verdana" w:eastAsiaTheme="minorHAnsi" w:hAnsi="Verdana" w:cs="TimesNewRomanPS-BoldMT"/>
          <w:b/>
          <w:bCs/>
          <w:lang w:eastAsia="en-US"/>
        </w:rPr>
        <w:t xml:space="preserve">SOBRE LA IMPLEMENTACION DE LA POLÍTICA AMBIENTAL (nombre de la política) </w:t>
      </w:r>
      <w:r w:rsidRPr="009D3FDD">
        <w:rPr>
          <w:rFonts w:ascii="Verdana" w:eastAsiaTheme="minorHAnsi" w:hAnsi="Verdana" w:cs="TimesNewRomanPS-BoldMT"/>
          <w:b/>
          <w:bCs/>
          <w:lang w:eastAsia="en-US"/>
        </w:rPr>
        <w:t>OBJETO DE INSPECCI</w:t>
      </w:r>
      <w:r w:rsidR="005F09D0">
        <w:rPr>
          <w:rFonts w:ascii="Verdana" w:eastAsiaTheme="minorHAnsi" w:hAnsi="Verdana" w:cs="TimesNewRomanPS-BoldMT"/>
          <w:b/>
          <w:bCs/>
          <w:lang w:eastAsia="en-US"/>
        </w:rPr>
        <w:t>Ó</w:t>
      </w:r>
      <w:r w:rsidRPr="009D3FDD">
        <w:rPr>
          <w:rFonts w:ascii="Verdana" w:eastAsiaTheme="minorHAnsi" w:hAnsi="Verdana" w:cs="TimesNewRomanPS-BoldMT"/>
          <w:b/>
          <w:bCs/>
          <w:lang w:eastAsia="en-US"/>
        </w:rPr>
        <w:t>N Y VIGILANCIA</w:t>
      </w:r>
      <w:r w:rsidR="006B687B">
        <w:rPr>
          <w:rFonts w:ascii="Verdana" w:eastAsiaTheme="minorHAnsi" w:hAnsi="Verdana" w:cs="TimesNewRomanPS-BoldMT"/>
          <w:b/>
          <w:bCs/>
          <w:lang w:eastAsia="en-US"/>
        </w:rPr>
        <w:t>,</w:t>
      </w:r>
      <w:r w:rsidRPr="009D3FDD">
        <w:rPr>
          <w:rFonts w:ascii="Verdana" w:eastAsiaTheme="minorHAnsi" w:hAnsi="Verdana" w:cs="TimesNewRomanPS-BoldMT"/>
          <w:b/>
          <w:bCs/>
          <w:lang w:eastAsia="en-US"/>
        </w:rPr>
        <w:t xml:space="preserve"> </w:t>
      </w:r>
    </w:p>
    <w:p w14:paraId="27A27719" w14:textId="0F781B85" w:rsidR="0057359C" w:rsidRPr="009D3FDD" w:rsidRDefault="0057359C" w:rsidP="009D3FDD">
      <w:pPr>
        <w:pStyle w:val="Prrafodelista"/>
        <w:autoSpaceDE w:val="0"/>
        <w:autoSpaceDN w:val="0"/>
        <w:adjustRightInd w:val="0"/>
        <w:spacing w:after="0" w:line="240" w:lineRule="auto"/>
        <w:ind w:left="1080"/>
        <w:jc w:val="both"/>
        <w:rPr>
          <w:rFonts w:ascii="Verdana" w:eastAsiaTheme="minorHAnsi" w:hAnsi="Verdana" w:cs="TimesNewRomanPS-BoldMT"/>
          <w:b/>
          <w:bCs/>
          <w:lang w:eastAsia="en-US"/>
        </w:rPr>
      </w:pPr>
    </w:p>
    <w:p w14:paraId="74DE6888" w14:textId="0A2BAE8B" w:rsidR="00B06256" w:rsidRPr="009D3FDD" w:rsidRDefault="00D97DD9" w:rsidP="00F94B02">
      <w:pPr>
        <w:autoSpaceDE w:val="0"/>
        <w:autoSpaceDN w:val="0"/>
        <w:adjustRightInd w:val="0"/>
        <w:spacing w:after="0" w:line="240" w:lineRule="auto"/>
        <w:ind w:left="426"/>
        <w:jc w:val="both"/>
        <w:rPr>
          <w:rStyle w:val="aupe"/>
          <w:rFonts w:ascii="Verdana" w:hAnsi="Verdana"/>
          <w:sz w:val="16"/>
          <w:szCs w:val="16"/>
        </w:rPr>
      </w:pPr>
      <w:r>
        <w:rPr>
          <w:rFonts w:ascii="Verdana" w:eastAsiaTheme="minorHAnsi" w:hAnsi="Verdana" w:cs="TimesNewRomanPS-BoldMT"/>
          <w:color w:val="000000" w:themeColor="text1"/>
          <w:sz w:val="16"/>
          <w:szCs w:val="16"/>
          <w:lang w:eastAsia="en-US"/>
        </w:rPr>
        <w:t>N</w:t>
      </w:r>
      <w:r w:rsidR="00A11824" w:rsidRPr="009D3FDD">
        <w:rPr>
          <w:rFonts w:ascii="Verdana" w:eastAsiaTheme="minorHAnsi" w:hAnsi="Verdana" w:cs="TimesNewRomanPS-BoldMT"/>
          <w:color w:val="000000" w:themeColor="text1"/>
          <w:sz w:val="16"/>
          <w:szCs w:val="16"/>
          <w:lang w:eastAsia="en-US"/>
        </w:rPr>
        <w:t>ota [</w:t>
      </w:r>
      <w:r w:rsidR="00B06256" w:rsidRPr="009D3FDD">
        <w:rPr>
          <w:rStyle w:val="aupe"/>
          <w:rFonts w:ascii="Verdana" w:hAnsi="Verdana"/>
          <w:sz w:val="16"/>
          <w:szCs w:val="16"/>
        </w:rPr>
        <w:t>E</w:t>
      </w:r>
      <w:r w:rsidR="00062288" w:rsidRPr="009D3FDD">
        <w:rPr>
          <w:rStyle w:val="aupe"/>
          <w:rFonts w:ascii="Verdana" w:hAnsi="Verdana"/>
          <w:sz w:val="16"/>
          <w:szCs w:val="16"/>
        </w:rPr>
        <w:t>valuar si la actuación u omisión de la CAR, se alinea a</w:t>
      </w:r>
      <w:r w:rsidR="00B06256" w:rsidRPr="009D3FDD">
        <w:rPr>
          <w:rStyle w:val="aupe"/>
          <w:rFonts w:ascii="Verdana" w:hAnsi="Verdana"/>
          <w:sz w:val="16"/>
          <w:szCs w:val="16"/>
        </w:rPr>
        <w:t xml:space="preserve"> la adecuada implementación y coherencia de la política ambiental y/o la normatividad que la hace exigible</w:t>
      </w:r>
      <w:r w:rsidR="006B687B">
        <w:rPr>
          <w:rStyle w:val="aupe"/>
          <w:rFonts w:ascii="Verdana" w:hAnsi="Verdana"/>
          <w:sz w:val="16"/>
          <w:szCs w:val="16"/>
        </w:rPr>
        <w:t xml:space="preserve">. </w:t>
      </w:r>
    </w:p>
    <w:p w14:paraId="60AFC8B5" w14:textId="77777777" w:rsidR="005F09D0" w:rsidRDefault="005F09D0" w:rsidP="00D97DD9">
      <w:pPr>
        <w:spacing w:after="0" w:line="240" w:lineRule="auto"/>
        <w:jc w:val="both"/>
        <w:rPr>
          <w:rFonts w:ascii="Verdana" w:eastAsia="Times New Roman" w:hAnsi="Verdana"/>
          <w:sz w:val="16"/>
          <w:szCs w:val="16"/>
          <w:lang w:eastAsia="es-MX"/>
        </w:rPr>
      </w:pPr>
    </w:p>
    <w:p w14:paraId="048A7C9E" w14:textId="10A5C0E0" w:rsidR="00333F7E" w:rsidRPr="009D3FDD" w:rsidRDefault="00D97DD9" w:rsidP="00F94B02">
      <w:pPr>
        <w:pStyle w:val="Prrafodelista"/>
        <w:numPr>
          <w:ilvl w:val="0"/>
          <w:numId w:val="1"/>
        </w:numPr>
        <w:autoSpaceDE w:val="0"/>
        <w:autoSpaceDN w:val="0"/>
        <w:adjustRightInd w:val="0"/>
        <w:spacing w:after="0" w:line="240" w:lineRule="auto"/>
        <w:ind w:left="426" w:hanging="437"/>
        <w:jc w:val="both"/>
        <w:rPr>
          <w:rFonts w:ascii="Verdana" w:eastAsiaTheme="minorHAnsi" w:hAnsi="Verdana" w:cs="TimesNewRomanPS-BoldMT"/>
          <w:b/>
          <w:bCs/>
          <w:lang w:eastAsia="en-US"/>
        </w:rPr>
      </w:pPr>
      <w:r w:rsidRPr="009D3FDD">
        <w:rPr>
          <w:rFonts w:ascii="Verdana" w:eastAsiaTheme="minorHAnsi" w:hAnsi="Verdana" w:cs="TimesNewRomanPS-BoldMT"/>
          <w:b/>
          <w:bCs/>
          <w:lang w:eastAsia="en-US"/>
        </w:rPr>
        <w:t>CONSIDERACIONES T</w:t>
      </w:r>
      <w:r>
        <w:rPr>
          <w:rFonts w:ascii="Verdana" w:eastAsiaTheme="minorHAnsi" w:hAnsi="Verdana" w:cs="TimesNewRomanPS-BoldMT"/>
          <w:b/>
          <w:bCs/>
          <w:lang w:eastAsia="en-US"/>
        </w:rPr>
        <w:t>É</w:t>
      </w:r>
      <w:r w:rsidRPr="009D3FDD">
        <w:rPr>
          <w:rFonts w:ascii="Verdana" w:eastAsiaTheme="minorHAnsi" w:hAnsi="Verdana" w:cs="TimesNewRomanPS-BoldMT"/>
          <w:b/>
          <w:bCs/>
          <w:lang w:eastAsia="en-US"/>
        </w:rPr>
        <w:t>CNICAS Y/O JUR</w:t>
      </w:r>
      <w:r>
        <w:rPr>
          <w:rFonts w:ascii="Verdana" w:eastAsiaTheme="minorHAnsi" w:hAnsi="Verdana" w:cs="TimesNewRomanPS-BoldMT"/>
          <w:b/>
          <w:bCs/>
          <w:lang w:eastAsia="en-US"/>
        </w:rPr>
        <w:t>Í</w:t>
      </w:r>
      <w:r w:rsidRPr="009D3FDD">
        <w:rPr>
          <w:rFonts w:ascii="Verdana" w:eastAsiaTheme="minorHAnsi" w:hAnsi="Verdana" w:cs="TimesNewRomanPS-BoldMT"/>
          <w:b/>
          <w:bCs/>
          <w:lang w:eastAsia="en-US"/>
        </w:rPr>
        <w:t>DICAS A QUE HAYA LUGAR</w:t>
      </w:r>
      <w:r>
        <w:rPr>
          <w:rFonts w:ascii="Verdana" w:eastAsiaTheme="minorHAnsi" w:hAnsi="Verdana" w:cs="TimesNewRomanPS-BoldMT"/>
          <w:b/>
          <w:bCs/>
          <w:lang w:eastAsia="en-US"/>
        </w:rPr>
        <w:t xml:space="preserve"> - </w:t>
      </w:r>
      <w:r w:rsidR="0057359C" w:rsidRPr="009D3FDD">
        <w:rPr>
          <w:rFonts w:ascii="Verdana" w:eastAsiaTheme="minorHAnsi" w:hAnsi="Verdana" w:cs="TimesNewRomanPS-BoldMT"/>
          <w:b/>
          <w:bCs/>
          <w:lang w:eastAsia="en-US"/>
        </w:rPr>
        <w:t xml:space="preserve">HALLAZGOS </w:t>
      </w:r>
    </w:p>
    <w:p w14:paraId="79ACD38F" w14:textId="27778973" w:rsidR="00B765AD" w:rsidRPr="009D3FDD" w:rsidRDefault="00B765AD" w:rsidP="009D3FDD">
      <w:pPr>
        <w:autoSpaceDE w:val="0"/>
        <w:autoSpaceDN w:val="0"/>
        <w:adjustRightInd w:val="0"/>
        <w:spacing w:after="0" w:line="240" w:lineRule="auto"/>
        <w:jc w:val="both"/>
        <w:rPr>
          <w:rFonts w:ascii="Verdana" w:eastAsiaTheme="minorHAnsi" w:hAnsi="Verdana" w:cs="TimesNewRomanPS-BoldMT"/>
          <w:b/>
          <w:bCs/>
          <w:lang w:eastAsia="en-US"/>
        </w:rPr>
      </w:pPr>
    </w:p>
    <w:p w14:paraId="30C196CF" w14:textId="24E28508" w:rsidR="00BF3CEE" w:rsidRPr="00BF3CEE" w:rsidRDefault="00333F7E" w:rsidP="00F94B02">
      <w:pPr>
        <w:autoSpaceDE w:val="0"/>
        <w:autoSpaceDN w:val="0"/>
        <w:adjustRightInd w:val="0"/>
        <w:spacing w:after="0" w:line="240" w:lineRule="auto"/>
        <w:ind w:left="426"/>
        <w:jc w:val="both"/>
        <w:rPr>
          <w:rFonts w:ascii="Verdana" w:eastAsiaTheme="minorHAnsi" w:hAnsi="Verdana" w:cs="TimesNewRomanPS-BoldMT"/>
          <w:color w:val="000000" w:themeColor="text1"/>
          <w:sz w:val="16"/>
          <w:szCs w:val="16"/>
          <w:lang w:eastAsia="en-US"/>
        </w:rPr>
      </w:pPr>
      <w:r w:rsidRPr="009D3FDD">
        <w:rPr>
          <w:rFonts w:ascii="Verdana" w:eastAsiaTheme="minorHAnsi" w:hAnsi="Verdana" w:cs="TimesNewRomanPS-BoldMT"/>
          <w:color w:val="000000" w:themeColor="text1"/>
          <w:sz w:val="16"/>
          <w:szCs w:val="16"/>
          <w:lang w:eastAsia="en-US"/>
        </w:rPr>
        <w:t xml:space="preserve">Nota [Las diferencias encontradas entre los lineamientos de la política y/o la norma que las hace exigibles frente a las actuaciones adelantadas por </w:t>
      </w:r>
      <w:r w:rsidR="008C0696" w:rsidRPr="009D3FDD">
        <w:rPr>
          <w:rFonts w:ascii="Verdana" w:eastAsiaTheme="minorHAnsi" w:hAnsi="Verdana" w:cs="TimesNewRomanPS-BoldMT"/>
          <w:color w:val="000000" w:themeColor="text1"/>
          <w:sz w:val="16"/>
          <w:szCs w:val="16"/>
          <w:lang w:eastAsia="en-US"/>
        </w:rPr>
        <w:t>la</w:t>
      </w:r>
      <w:r w:rsidRPr="009D3FDD">
        <w:rPr>
          <w:rFonts w:ascii="Verdana" w:eastAsiaTheme="minorHAnsi" w:hAnsi="Verdana" w:cs="TimesNewRomanPS-BoldMT"/>
          <w:color w:val="000000" w:themeColor="text1"/>
          <w:sz w:val="16"/>
          <w:szCs w:val="16"/>
          <w:lang w:eastAsia="en-US"/>
        </w:rPr>
        <w:t xml:space="preserve"> </w:t>
      </w:r>
      <w:r w:rsidR="00062288" w:rsidRPr="009D3FDD">
        <w:rPr>
          <w:rFonts w:ascii="Verdana" w:eastAsiaTheme="minorHAnsi" w:hAnsi="Verdana" w:cs="TimesNewRomanPS-BoldMT"/>
          <w:color w:val="000000" w:themeColor="text1"/>
          <w:sz w:val="16"/>
          <w:szCs w:val="16"/>
          <w:lang w:eastAsia="en-US"/>
        </w:rPr>
        <w:t>CAR implicada</w:t>
      </w:r>
      <w:r w:rsidR="008C0696" w:rsidRPr="009D3FDD">
        <w:rPr>
          <w:rFonts w:ascii="Verdana" w:eastAsiaTheme="minorHAnsi" w:hAnsi="Verdana" w:cs="TimesNewRomanPS-BoldMT"/>
          <w:color w:val="000000" w:themeColor="text1"/>
          <w:sz w:val="16"/>
          <w:szCs w:val="16"/>
          <w:lang w:eastAsia="en-US"/>
        </w:rPr>
        <w:t>,</w:t>
      </w:r>
      <w:r w:rsidRPr="009D3FDD">
        <w:rPr>
          <w:rFonts w:ascii="Verdana" w:eastAsiaTheme="minorHAnsi" w:hAnsi="Verdana" w:cs="TimesNewRomanPS-BoldMT"/>
          <w:color w:val="000000" w:themeColor="text1"/>
          <w:sz w:val="16"/>
          <w:szCs w:val="16"/>
          <w:lang w:eastAsia="en-US"/>
        </w:rPr>
        <w:t xml:space="preserve"> </w:t>
      </w:r>
      <w:r w:rsidR="00062288" w:rsidRPr="009D3FDD">
        <w:rPr>
          <w:rFonts w:ascii="Verdana" w:eastAsiaTheme="minorHAnsi" w:hAnsi="Verdana" w:cs="TimesNewRomanPS-BoldMT"/>
          <w:color w:val="000000" w:themeColor="text1"/>
          <w:sz w:val="16"/>
          <w:szCs w:val="16"/>
          <w:lang w:eastAsia="en-US"/>
        </w:rPr>
        <w:t xml:space="preserve">y </w:t>
      </w:r>
      <w:r w:rsidR="00D97DD9">
        <w:rPr>
          <w:rFonts w:ascii="Verdana" w:eastAsiaTheme="minorHAnsi" w:hAnsi="Verdana" w:cs="TimesNewRomanPS-BoldMT"/>
          <w:color w:val="000000" w:themeColor="text1"/>
          <w:sz w:val="16"/>
          <w:szCs w:val="16"/>
          <w:lang w:eastAsia="en-US"/>
        </w:rPr>
        <w:t>establecer si se hace necesario que la Corporación adopte voluntariamente medidas correctivas.</w:t>
      </w:r>
      <w:r w:rsidR="00BF3CEE">
        <w:rPr>
          <w:rFonts w:ascii="Verdana" w:eastAsiaTheme="minorHAnsi" w:hAnsi="Verdana" w:cs="TimesNewRomanPS-BoldMT"/>
          <w:color w:val="000000" w:themeColor="text1"/>
          <w:sz w:val="16"/>
          <w:szCs w:val="16"/>
          <w:lang w:eastAsia="en-US"/>
        </w:rPr>
        <w:t xml:space="preserve"> Así mismo señalar las </w:t>
      </w:r>
      <w:r w:rsidR="00BF3CEE" w:rsidRPr="00BF3CEE">
        <w:rPr>
          <w:rFonts w:ascii="Verdana" w:eastAsia="Times New Roman" w:hAnsi="Verdana"/>
          <w:sz w:val="16"/>
          <w:szCs w:val="16"/>
          <w:lang w:eastAsia="es-MX"/>
        </w:rPr>
        <w:t xml:space="preserve">situaciones </w:t>
      </w:r>
      <w:r w:rsidR="00BF3CEE">
        <w:rPr>
          <w:rFonts w:ascii="Verdana" w:eastAsia="Times New Roman" w:hAnsi="Verdana"/>
          <w:sz w:val="16"/>
          <w:szCs w:val="16"/>
          <w:lang w:eastAsia="es-MX"/>
        </w:rPr>
        <w:t xml:space="preserve">identificadas </w:t>
      </w:r>
      <w:r w:rsidR="00BF3CEE" w:rsidRPr="00BF3CEE">
        <w:rPr>
          <w:rFonts w:ascii="Verdana" w:eastAsia="Times New Roman" w:hAnsi="Verdana"/>
          <w:sz w:val="16"/>
          <w:szCs w:val="16"/>
          <w:lang w:eastAsia="es-MX"/>
        </w:rPr>
        <w:t>que pueden afectar la adecuada implementación de la política ambiental</w:t>
      </w:r>
      <w:r w:rsidR="00BF3CEE" w:rsidRPr="00BF3CEE">
        <w:rPr>
          <w:rFonts w:ascii="Verdana" w:eastAsiaTheme="minorHAnsi" w:hAnsi="Verdana" w:cs="TimesNewRomanPS-BoldMT"/>
          <w:color w:val="000000" w:themeColor="text1"/>
          <w:sz w:val="16"/>
          <w:szCs w:val="16"/>
          <w:lang w:eastAsia="en-US"/>
        </w:rPr>
        <w:t>].</w:t>
      </w:r>
    </w:p>
    <w:p w14:paraId="5192E77C" w14:textId="394B5DD4" w:rsidR="0057359C" w:rsidRPr="009D3FDD" w:rsidRDefault="00EE1712" w:rsidP="00F94B02">
      <w:pPr>
        <w:pStyle w:val="Prrafodelista"/>
        <w:numPr>
          <w:ilvl w:val="0"/>
          <w:numId w:val="1"/>
        </w:numPr>
        <w:autoSpaceDE w:val="0"/>
        <w:autoSpaceDN w:val="0"/>
        <w:adjustRightInd w:val="0"/>
        <w:spacing w:after="0" w:line="240" w:lineRule="auto"/>
        <w:ind w:left="426" w:hanging="437"/>
        <w:jc w:val="both"/>
        <w:rPr>
          <w:rFonts w:ascii="Verdana" w:eastAsiaTheme="minorHAnsi" w:hAnsi="Verdana" w:cs="TimesNewRomanPS-BoldMT"/>
          <w:b/>
          <w:bCs/>
          <w:lang w:eastAsia="en-US"/>
        </w:rPr>
      </w:pPr>
      <w:r w:rsidRPr="009D3FDD">
        <w:rPr>
          <w:rFonts w:ascii="Verdana" w:eastAsiaTheme="minorHAnsi" w:hAnsi="Verdana" w:cs="TimesNewRomanPS-BoldMT"/>
          <w:b/>
          <w:bCs/>
          <w:lang w:eastAsia="en-US"/>
        </w:rPr>
        <w:lastRenderedPageBreak/>
        <w:t xml:space="preserve">CONCLUSIONES Y </w:t>
      </w:r>
      <w:r w:rsidR="0057359C" w:rsidRPr="009D3FDD">
        <w:rPr>
          <w:rFonts w:ascii="Verdana" w:eastAsiaTheme="minorHAnsi" w:hAnsi="Verdana" w:cs="TimesNewRomanPS-BoldMT"/>
          <w:b/>
          <w:bCs/>
          <w:lang w:eastAsia="en-US"/>
        </w:rPr>
        <w:t>RECOMENDACIONES</w:t>
      </w:r>
    </w:p>
    <w:p w14:paraId="179229C7" w14:textId="2DF64016" w:rsidR="008C0696" w:rsidRPr="009D3FDD" w:rsidRDefault="008C0696" w:rsidP="00D97DD9">
      <w:pPr>
        <w:autoSpaceDE w:val="0"/>
        <w:autoSpaceDN w:val="0"/>
        <w:adjustRightInd w:val="0"/>
        <w:spacing w:after="0" w:line="240" w:lineRule="auto"/>
        <w:ind w:left="567" w:hanging="578"/>
        <w:jc w:val="both"/>
        <w:rPr>
          <w:rFonts w:ascii="Verdana" w:eastAsiaTheme="minorHAnsi" w:hAnsi="Verdana" w:cs="TimesNewRomanPS-BoldMT"/>
          <w:b/>
          <w:bCs/>
          <w:lang w:eastAsia="en-US"/>
        </w:rPr>
      </w:pPr>
    </w:p>
    <w:p w14:paraId="19C9F8FF" w14:textId="77777777" w:rsidR="00BF3CEE" w:rsidRDefault="00EE1712" w:rsidP="00F94B02">
      <w:pPr>
        <w:autoSpaceDE w:val="0"/>
        <w:autoSpaceDN w:val="0"/>
        <w:adjustRightInd w:val="0"/>
        <w:spacing w:after="0" w:line="240" w:lineRule="auto"/>
        <w:ind w:left="426"/>
        <w:jc w:val="both"/>
        <w:rPr>
          <w:rFonts w:ascii="Verdana" w:eastAsiaTheme="minorHAnsi" w:hAnsi="Verdana" w:cs="TimesNewRomanPS-BoldMT"/>
          <w:color w:val="000000" w:themeColor="text1"/>
          <w:sz w:val="16"/>
          <w:szCs w:val="16"/>
          <w:lang w:eastAsia="en-US"/>
        </w:rPr>
      </w:pPr>
      <w:r w:rsidRPr="009D3FDD">
        <w:rPr>
          <w:rFonts w:ascii="Verdana" w:eastAsiaTheme="minorHAnsi" w:hAnsi="Verdana" w:cs="TimesNewRomanPS-BoldMT"/>
          <w:color w:val="000000" w:themeColor="text1"/>
          <w:sz w:val="16"/>
          <w:szCs w:val="16"/>
          <w:lang w:eastAsia="en-US"/>
        </w:rPr>
        <w:t>Nota [5.1. CONCLUSIONES. Con fundamento en lo expuesto, establecer de manera clara y precisa cuales son los aspectos de la(s) política(s)</w:t>
      </w:r>
      <w:r w:rsidR="00062288" w:rsidRPr="009D3FDD">
        <w:rPr>
          <w:rStyle w:val="aupe"/>
          <w:rFonts w:ascii="Verdana" w:hAnsi="Verdana"/>
          <w:sz w:val="16"/>
          <w:szCs w:val="16"/>
        </w:rPr>
        <w:t xml:space="preserve"> ambiental</w:t>
      </w:r>
      <w:r w:rsidR="00BF3CEE">
        <w:rPr>
          <w:rStyle w:val="aupe"/>
          <w:rFonts w:ascii="Verdana" w:hAnsi="Verdana"/>
          <w:sz w:val="16"/>
          <w:szCs w:val="16"/>
        </w:rPr>
        <w:t>(es)</w:t>
      </w:r>
      <w:r w:rsidR="00062288" w:rsidRPr="009D3FDD">
        <w:rPr>
          <w:rStyle w:val="aupe"/>
          <w:rFonts w:ascii="Verdana" w:hAnsi="Verdana"/>
          <w:sz w:val="16"/>
          <w:szCs w:val="16"/>
        </w:rPr>
        <w:t xml:space="preserve"> y/o la normatividad que la hace exigible,</w:t>
      </w:r>
      <w:r w:rsidR="00062288" w:rsidRPr="009D3FDD">
        <w:rPr>
          <w:rFonts w:ascii="Verdana" w:eastAsiaTheme="minorHAnsi" w:hAnsi="Verdana" w:cs="TimesNewRomanPS-BoldMT"/>
          <w:color w:val="000000" w:themeColor="text1"/>
          <w:sz w:val="16"/>
          <w:szCs w:val="16"/>
          <w:lang w:eastAsia="en-US"/>
        </w:rPr>
        <w:t xml:space="preserve"> </w:t>
      </w:r>
      <w:r w:rsidRPr="009D3FDD">
        <w:rPr>
          <w:rFonts w:ascii="Verdana" w:eastAsiaTheme="minorHAnsi" w:hAnsi="Verdana" w:cs="TimesNewRomanPS-BoldMT"/>
          <w:color w:val="000000" w:themeColor="text1"/>
          <w:sz w:val="16"/>
          <w:szCs w:val="16"/>
          <w:lang w:eastAsia="en-US"/>
        </w:rPr>
        <w:t>que no se están implementando adecuadamente.</w:t>
      </w:r>
      <w:r w:rsidR="00062288" w:rsidRPr="009D3FDD">
        <w:rPr>
          <w:rFonts w:ascii="Verdana" w:eastAsiaTheme="minorHAnsi" w:hAnsi="Verdana" w:cs="TimesNewRomanPS-BoldMT"/>
          <w:color w:val="000000" w:themeColor="text1"/>
          <w:sz w:val="16"/>
          <w:szCs w:val="16"/>
          <w:lang w:eastAsia="en-US"/>
        </w:rPr>
        <w:t xml:space="preserve"> Así mismo -si aplica- responder las preguntas del peticionario y/o solicitante. </w:t>
      </w:r>
      <w:r w:rsidRPr="009D3FDD">
        <w:rPr>
          <w:rFonts w:ascii="Verdana" w:eastAsiaTheme="minorHAnsi" w:hAnsi="Verdana" w:cs="TimesNewRomanPS-BoldMT"/>
          <w:color w:val="000000" w:themeColor="text1"/>
          <w:sz w:val="16"/>
          <w:szCs w:val="16"/>
          <w:lang w:eastAsia="en-US"/>
        </w:rPr>
        <w:t xml:space="preserve"> </w:t>
      </w:r>
    </w:p>
    <w:p w14:paraId="6E768A06" w14:textId="77777777" w:rsidR="00BF3CEE" w:rsidRDefault="00BF3CEE" w:rsidP="00F94B02">
      <w:pPr>
        <w:autoSpaceDE w:val="0"/>
        <w:autoSpaceDN w:val="0"/>
        <w:adjustRightInd w:val="0"/>
        <w:spacing w:after="0" w:line="240" w:lineRule="auto"/>
        <w:ind w:left="426"/>
        <w:jc w:val="both"/>
        <w:rPr>
          <w:rFonts w:ascii="Verdana" w:eastAsiaTheme="minorHAnsi" w:hAnsi="Verdana" w:cs="TimesNewRomanPS-BoldMT"/>
          <w:color w:val="000000" w:themeColor="text1"/>
          <w:sz w:val="16"/>
          <w:szCs w:val="16"/>
          <w:lang w:eastAsia="en-US"/>
        </w:rPr>
      </w:pPr>
    </w:p>
    <w:p w14:paraId="03AC89B0" w14:textId="581FE40F" w:rsidR="00333F7E" w:rsidRPr="009D3FDD" w:rsidRDefault="00EE1712" w:rsidP="00F94B02">
      <w:pPr>
        <w:autoSpaceDE w:val="0"/>
        <w:autoSpaceDN w:val="0"/>
        <w:adjustRightInd w:val="0"/>
        <w:spacing w:after="0" w:line="240" w:lineRule="auto"/>
        <w:ind w:left="426"/>
        <w:jc w:val="both"/>
        <w:rPr>
          <w:rFonts w:ascii="Verdana" w:eastAsiaTheme="minorHAnsi" w:hAnsi="Verdana" w:cs="TimesNewRomanPS-BoldMT"/>
          <w:b/>
          <w:bCs/>
          <w:sz w:val="16"/>
          <w:szCs w:val="16"/>
          <w:lang w:eastAsia="en-US"/>
        </w:rPr>
      </w:pPr>
      <w:r w:rsidRPr="009D3FDD">
        <w:rPr>
          <w:rFonts w:ascii="Verdana" w:eastAsiaTheme="minorHAnsi" w:hAnsi="Verdana" w:cs="TimesNewRomanPS-BoldMT"/>
          <w:color w:val="000000" w:themeColor="text1"/>
          <w:sz w:val="16"/>
          <w:szCs w:val="16"/>
          <w:lang w:eastAsia="en-US"/>
        </w:rPr>
        <w:t xml:space="preserve">5.2. RECOMENDACIONES. Sugerir a la </w:t>
      </w:r>
      <w:r w:rsidR="00BF3CEE">
        <w:rPr>
          <w:rFonts w:ascii="Verdana" w:eastAsiaTheme="minorHAnsi" w:hAnsi="Verdana" w:cs="TimesNewRomanPS-BoldMT"/>
          <w:color w:val="000000" w:themeColor="text1"/>
          <w:sz w:val="16"/>
          <w:szCs w:val="16"/>
          <w:lang w:eastAsia="en-US"/>
        </w:rPr>
        <w:t>Corporación</w:t>
      </w:r>
      <w:r w:rsidR="001809F6" w:rsidRPr="009D3FDD">
        <w:rPr>
          <w:rFonts w:ascii="Verdana" w:eastAsiaTheme="minorHAnsi" w:hAnsi="Verdana" w:cs="TimesNewRomanPS-BoldMT"/>
          <w:color w:val="000000" w:themeColor="text1"/>
          <w:sz w:val="16"/>
          <w:szCs w:val="16"/>
          <w:lang w:eastAsia="en-US"/>
        </w:rPr>
        <w:t xml:space="preserve"> implicada</w:t>
      </w:r>
      <w:r w:rsidRPr="009D3FDD">
        <w:rPr>
          <w:rFonts w:ascii="Verdana" w:eastAsiaTheme="minorHAnsi" w:hAnsi="Verdana" w:cs="TimesNewRomanPS-BoldMT"/>
          <w:color w:val="000000" w:themeColor="text1"/>
          <w:sz w:val="16"/>
          <w:szCs w:val="16"/>
          <w:lang w:eastAsia="en-US"/>
        </w:rPr>
        <w:t xml:space="preserve"> revisar su</w:t>
      </w:r>
      <w:r w:rsidR="00BF3CEE">
        <w:rPr>
          <w:rFonts w:ascii="Verdana" w:eastAsiaTheme="minorHAnsi" w:hAnsi="Verdana" w:cs="TimesNewRomanPS-BoldMT"/>
          <w:color w:val="000000" w:themeColor="text1"/>
          <w:sz w:val="16"/>
          <w:szCs w:val="16"/>
          <w:lang w:eastAsia="en-US"/>
        </w:rPr>
        <w:t>s</w:t>
      </w:r>
      <w:r w:rsidR="001809F6" w:rsidRPr="009D3FDD">
        <w:rPr>
          <w:rFonts w:ascii="Verdana" w:eastAsiaTheme="minorHAnsi" w:hAnsi="Verdana" w:cs="TimesNewRomanPS-BoldMT"/>
          <w:color w:val="000000" w:themeColor="text1"/>
          <w:sz w:val="16"/>
          <w:szCs w:val="16"/>
          <w:lang w:eastAsia="en-US"/>
        </w:rPr>
        <w:t xml:space="preserve"> </w:t>
      </w:r>
      <w:r w:rsidR="001809F6" w:rsidRPr="009D3FDD">
        <w:rPr>
          <w:rStyle w:val="aupe"/>
          <w:rFonts w:ascii="Verdana" w:hAnsi="Verdana"/>
          <w:sz w:val="16"/>
          <w:szCs w:val="16"/>
        </w:rPr>
        <w:t>actuaciones técnicas y adoptar voluntariamente correctivos (</w:t>
      </w:r>
      <w:r w:rsidR="00BF3CEE">
        <w:rPr>
          <w:rStyle w:val="aupe"/>
          <w:rFonts w:ascii="Verdana" w:hAnsi="Verdana"/>
          <w:sz w:val="16"/>
          <w:szCs w:val="16"/>
        </w:rPr>
        <w:t>l</w:t>
      </w:r>
      <w:r w:rsidR="001809F6" w:rsidRPr="009D3FDD">
        <w:rPr>
          <w:rStyle w:val="aupe"/>
          <w:rFonts w:ascii="Verdana" w:hAnsi="Verdana"/>
          <w:sz w:val="16"/>
          <w:szCs w:val="16"/>
        </w:rPr>
        <w:t>istar sugerencias de mejora y acciones de acompañamiento técnico propuestos</w:t>
      </w:r>
      <w:r w:rsidR="00BF3CEE">
        <w:rPr>
          <w:rStyle w:val="aupe"/>
          <w:rFonts w:ascii="Verdana" w:hAnsi="Verdana"/>
          <w:sz w:val="16"/>
          <w:szCs w:val="16"/>
        </w:rPr>
        <w:t>)</w:t>
      </w:r>
      <w:r w:rsidRPr="009D3FDD">
        <w:rPr>
          <w:rFonts w:ascii="Verdana" w:eastAsiaTheme="minorHAnsi" w:hAnsi="Verdana" w:cs="TimesNewRomanPS-BoldMT"/>
          <w:color w:val="000000" w:themeColor="text1"/>
          <w:sz w:val="16"/>
          <w:szCs w:val="16"/>
          <w:lang w:eastAsia="en-US"/>
        </w:rPr>
        <w:t xml:space="preserve"> frente a la correcta implementación de </w:t>
      </w:r>
      <w:r w:rsidR="00333F7E" w:rsidRPr="009D3FDD">
        <w:rPr>
          <w:rFonts w:ascii="Verdana" w:eastAsiaTheme="minorHAnsi" w:hAnsi="Verdana" w:cs="TimesNewRomanPS-BoldMT"/>
          <w:color w:val="000000" w:themeColor="text1"/>
          <w:sz w:val="16"/>
          <w:szCs w:val="16"/>
          <w:lang w:eastAsia="en-US"/>
        </w:rPr>
        <w:t xml:space="preserve">la </w:t>
      </w:r>
      <w:r w:rsidR="0057359C" w:rsidRPr="009D3FDD">
        <w:rPr>
          <w:rFonts w:ascii="Verdana" w:eastAsiaTheme="minorHAnsi" w:hAnsi="Verdana" w:cs="TimesNewRomanPS-BoldMT"/>
          <w:color w:val="000000" w:themeColor="text1"/>
          <w:sz w:val="16"/>
          <w:szCs w:val="16"/>
          <w:lang w:eastAsia="en-US"/>
        </w:rPr>
        <w:t xml:space="preserve">política (s) ambiental (es) </w:t>
      </w:r>
      <w:r w:rsidRPr="009D3FDD">
        <w:rPr>
          <w:rFonts w:ascii="Verdana" w:eastAsiaTheme="minorHAnsi" w:hAnsi="Verdana" w:cs="TimesNewRomanPS-BoldMT"/>
          <w:color w:val="000000" w:themeColor="text1"/>
          <w:sz w:val="16"/>
          <w:szCs w:val="16"/>
          <w:lang w:eastAsia="en-US"/>
        </w:rPr>
        <w:t xml:space="preserve">involucrada </w:t>
      </w:r>
      <w:r w:rsidR="0057359C" w:rsidRPr="009D3FDD">
        <w:rPr>
          <w:rFonts w:ascii="Verdana" w:eastAsiaTheme="minorHAnsi" w:hAnsi="Verdana" w:cs="TimesNewRomanPS-BoldMT"/>
          <w:color w:val="000000" w:themeColor="text1"/>
          <w:sz w:val="16"/>
          <w:szCs w:val="16"/>
          <w:lang w:eastAsia="en-US"/>
        </w:rPr>
        <w:t xml:space="preserve">(s) y/o la </w:t>
      </w:r>
      <w:r w:rsidR="00333F7E" w:rsidRPr="009D3FDD">
        <w:rPr>
          <w:rFonts w:ascii="Verdana" w:eastAsiaTheme="minorHAnsi" w:hAnsi="Verdana" w:cs="TimesNewRomanPS-BoldMT"/>
          <w:color w:val="000000" w:themeColor="text1"/>
          <w:sz w:val="16"/>
          <w:szCs w:val="16"/>
          <w:lang w:eastAsia="en-US"/>
        </w:rPr>
        <w:t>norma</w:t>
      </w:r>
      <w:r w:rsidRPr="009D3FDD">
        <w:rPr>
          <w:rFonts w:ascii="Verdana" w:eastAsiaTheme="minorHAnsi" w:hAnsi="Verdana" w:cs="TimesNewRomanPS-BoldMT"/>
          <w:color w:val="000000" w:themeColor="text1"/>
          <w:sz w:val="16"/>
          <w:szCs w:val="16"/>
          <w:lang w:eastAsia="en-US"/>
        </w:rPr>
        <w:t>tiva que la hace exigible]</w:t>
      </w:r>
      <w:r w:rsidR="008C0696" w:rsidRPr="009D3FDD">
        <w:rPr>
          <w:rFonts w:ascii="Verdana" w:eastAsiaTheme="minorHAnsi" w:hAnsi="Verdana" w:cs="TimesNewRomanPS-BoldMT"/>
          <w:color w:val="000000" w:themeColor="text1"/>
          <w:sz w:val="16"/>
          <w:szCs w:val="16"/>
          <w:lang w:eastAsia="en-US"/>
        </w:rPr>
        <w:t>.</w:t>
      </w:r>
    </w:p>
    <w:p w14:paraId="7E752E41" w14:textId="385F8A0C" w:rsidR="004548E3" w:rsidRDefault="004548E3" w:rsidP="00D97DD9">
      <w:pPr>
        <w:autoSpaceDE w:val="0"/>
        <w:autoSpaceDN w:val="0"/>
        <w:adjustRightInd w:val="0"/>
        <w:spacing w:after="0" w:line="240" w:lineRule="auto"/>
        <w:ind w:left="567" w:hanging="578"/>
        <w:jc w:val="both"/>
        <w:rPr>
          <w:rFonts w:ascii="Verdana" w:eastAsiaTheme="minorHAnsi" w:hAnsi="Verdana" w:cs="TimesNewRomanPS-BoldMT"/>
          <w:b/>
          <w:bCs/>
          <w:sz w:val="16"/>
          <w:szCs w:val="16"/>
          <w:lang w:eastAsia="en-US"/>
        </w:rPr>
      </w:pPr>
    </w:p>
    <w:p w14:paraId="65D4AE01" w14:textId="6C815CBC" w:rsidR="009B2FE6" w:rsidRPr="00EA4320" w:rsidRDefault="009B2FE6" w:rsidP="009D3FDD">
      <w:pPr>
        <w:autoSpaceDE w:val="0"/>
        <w:autoSpaceDN w:val="0"/>
        <w:adjustRightInd w:val="0"/>
        <w:spacing w:after="0" w:line="240" w:lineRule="auto"/>
        <w:jc w:val="both"/>
        <w:rPr>
          <w:rFonts w:ascii="Verdana" w:eastAsiaTheme="minorHAnsi" w:hAnsi="Verdana" w:cs="TimesNewRomanPS-BoldMT"/>
          <w:color w:val="000000" w:themeColor="text1"/>
          <w:lang w:eastAsia="en-US"/>
        </w:rPr>
      </w:pPr>
      <w:r w:rsidRPr="00EA4320">
        <w:rPr>
          <w:rFonts w:ascii="Verdana" w:eastAsiaTheme="minorHAnsi" w:hAnsi="Verdana" w:cs="TimesNewRomanPS-BoldMT"/>
          <w:color w:val="000000" w:themeColor="text1"/>
          <w:lang w:eastAsia="en-US"/>
        </w:rPr>
        <w:t>Atentamente,</w:t>
      </w:r>
    </w:p>
    <w:p w14:paraId="466FDF85" w14:textId="77777777" w:rsidR="00572115" w:rsidRPr="009D3FDD" w:rsidRDefault="00572115" w:rsidP="009D3FDD">
      <w:pPr>
        <w:autoSpaceDE w:val="0"/>
        <w:autoSpaceDN w:val="0"/>
        <w:adjustRightInd w:val="0"/>
        <w:spacing w:after="0" w:line="240" w:lineRule="auto"/>
        <w:jc w:val="both"/>
        <w:rPr>
          <w:rFonts w:ascii="Verdana" w:eastAsiaTheme="minorHAnsi" w:hAnsi="Verdana" w:cs="TimesNewRomanPS-BoldMT"/>
          <w:lang w:eastAsia="en-US"/>
        </w:rPr>
      </w:pPr>
    </w:p>
    <w:p w14:paraId="0EBCAE90" w14:textId="77777777" w:rsidR="00572115" w:rsidRPr="009D3FDD" w:rsidRDefault="00572115" w:rsidP="009D3FDD">
      <w:pPr>
        <w:pStyle w:val="Default"/>
        <w:jc w:val="both"/>
        <w:rPr>
          <w:rFonts w:ascii="Verdana" w:hAnsi="Verdana" w:cs="TimesNewRomanPS-BoldMT"/>
          <w:color w:val="auto"/>
          <w:sz w:val="22"/>
          <w:szCs w:val="22"/>
        </w:rPr>
      </w:pPr>
    </w:p>
    <w:p w14:paraId="77FD4165" w14:textId="77777777" w:rsidR="0010616A" w:rsidRPr="009D3FDD" w:rsidRDefault="0010616A" w:rsidP="009D3FDD">
      <w:pPr>
        <w:pStyle w:val="Default"/>
        <w:jc w:val="both"/>
        <w:rPr>
          <w:rFonts w:ascii="Verdana" w:hAnsi="Verdana" w:cs="TimesNewRomanPS-BoldMT"/>
          <w:color w:val="auto"/>
          <w:sz w:val="22"/>
          <w:szCs w:val="22"/>
        </w:rPr>
      </w:pPr>
    </w:p>
    <w:p w14:paraId="3EA7209A" w14:textId="4D2F73FB" w:rsidR="009B2FE6" w:rsidRPr="009D3FDD" w:rsidRDefault="00700BC1" w:rsidP="009D3FDD">
      <w:pPr>
        <w:pStyle w:val="Default"/>
        <w:jc w:val="both"/>
        <w:rPr>
          <w:rFonts w:ascii="Verdana" w:hAnsi="Verdana"/>
          <w:color w:val="000000" w:themeColor="text1"/>
          <w:sz w:val="22"/>
          <w:szCs w:val="22"/>
        </w:rPr>
      </w:pPr>
      <w:r w:rsidRPr="009D3FDD">
        <w:rPr>
          <w:rFonts w:ascii="Verdana" w:hAnsi="Verdana"/>
          <w:b/>
          <w:bCs/>
          <w:color w:val="000000" w:themeColor="text1"/>
          <w:sz w:val="22"/>
          <w:szCs w:val="22"/>
        </w:rPr>
        <w:t>XXXXXXX XXXXX XXXX</w:t>
      </w:r>
    </w:p>
    <w:p w14:paraId="538E6E60" w14:textId="70E5A0E3" w:rsidR="009B2FE6" w:rsidRPr="009D3FDD" w:rsidRDefault="00634917" w:rsidP="009D3FDD">
      <w:pPr>
        <w:autoSpaceDE w:val="0"/>
        <w:autoSpaceDN w:val="0"/>
        <w:adjustRightInd w:val="0"/>
        <w:spacing w:after="0" w:line="240" w:lineRule="auto"/>
        <w:jc w:val="both"/>
        <w:rPr>
          <w:rFonts w:ascii="Verdana" w:hAnsi="Verdana"/>
        </w:rPr>
      </w:pPr>
      <w:r w:rsidRPr="009D3FDD">
        <w:rPr>
          <w:rFonts w:ascii="Verdana" w:hAnsi="Verdana"/>
        </w:rPr>
        <w:t xml:space="preserve">Director </w:t>
      </w:r>
      <w:r w:rsidR="00333F7E" w:rsidRPr="009D3FDD">
        <w:rPr>
          <w:rFonts w:ascii="Verdana" w:hAnsi="Verdana"/>
        </w:rPr>
        <w:t>Área Técnica</w:t>
      </w:r>
      <w:r w:rsidRPr="009D3FDD">
        <w:rPr>
          <w:rFonts w:ascii="Verdana" w:hAnsi="Verdana"/>
        </w:rPr>
        <w:t xml:space="preserve"> y/o Jefe Oficina Asesora Jurídica</w:t>
      </w:r>
    </w:p>
    <w:p w14:paraId="77817073" w14:textId="77777777" w:rsidR="00572115" w:rsidRPr="009D3FDD" w:rsidRDefault="00572115" w:rsidP="009D3FDD">
      <w:pPr>
        <w:autoSpaceDE w:val="0"/>
        <w:autoSpaceDN w:val="0"/>
        <w:adjustRightInd w:val="0"/>
        <w:spacing w:after="0" w:line="240" w:lineRule="auto"/>
        <w:jc w:val="both"/>
        <w:rPr>
          <w:rFonts w:ascii="Verdana" w:eastAsiaTheme="minorHAnsi" w:hAnsi="Verdana" w:cs="TimesNewRomanPS-BoldMT"/>
          <w:lang w:eastAsia="en-US"/>
        </w:rPr>
      </w:pPr>
    </w:p>
    <w:p w14:paraId="479EEE8D" w14:textId="6E340865" w:rsidR="009B2FE6" w:rsidRPr="009D3FDD" w:rsidRDefault="009B2FE6" w:rsidP="00F94B02">
      <w:pPr>
        <w:tabs>
          <w:tab w:val="left" w:pos="851"/>
        </w:tabs>
        <w:autoSpaceDE w:val="0"/>
        <w:autoSpaceDN w:val="0"/>
        <w:adjustRightInd w:val="0"/>
        <w:spacing w:after="0" w:line="240" w:lineRule="auto"/>
        <w:jc w:val="both"/>
        <w:rPr>
          <w:rFonts w:ascii="Verdana" w:eastAsiaTheme="minorHAnsi" w:hAnsi="Verdana" w:cs="TimesNewRomanPS-BoldMT"/>
          <w:sz w:val="15"/>
          <w:szCs w:val="15"/>
          <w:lang w:eastAsia="en-US"/>
        </w:rPr>
      </w:pPr>
      <w:r w:rsidRPr="009D3FDD">
        <w:rPr>
          <w:rFonts w:ascii="Verdana" w:eastAsiaTheme="minorHAnsi" w:hAnsi="Verdana" w:cs="TimesNewRomanPS-BoldMT"/>
          <w:sz w:val="15"/>
          <w:szCs w:val="15"/>
          <w:lang w:eastAsia="en-US"/>
        </w:rPr>
        <w:t>Proyectó:</w:t>
      </w:r>
      <w:r w:rsidR="00F94B02">
        <w:rPr>
          <w:rFonts w:ascii="Verdana" w:eastAsiaTheme="minorHAnsi" w:hAnsi="Verdana" w:cs="TimesNewRomanPS-BoldMT"/>
          <w:sz w:val="15"/>
          <w:szCs w:val="15"/>
          <w:lang w:eastAsia="en-US"/>
        </w:rPr>
        <w:t xml:space="preserve"> </w:t>
      </w:r>
      <w:r w:rsidR="0010616A" w:rsidRPr="009D3FDD">
        <w:rPr>
          <w:rFonts w:ascii="Verdana" w:eastAsiaTheme="minorHAnsi" w:hAnsi="Verdana" w:cs="TimesNewRomanPS-BoldMT"/>
          <w:sz w:val="15"/>
          <w:szCs w:val="15"/>
          <w:lang w:eastAsia="en-US"/>
        </w:rPr>
        <w:t>Nombre y apellidos completos de quien proyecta el concepto</w:t>
      </w:r>
      <w:r w:rsidR="00700BC1" w:rsidRPr="009D3FDD">
        <w:rPr>
          <w:rFonts w:ascii="Verdana" w:eastAsiaTheme="minorHAnsi" w:hAnsi="Verdana" w:cs="TimesNewRomanPS-BoldMT"/>
          <w:sz w:val="15"/>
          <w:szCs w:val="15"/>
          <w:lang w:eastAsia="en-US"/>
        </w:rPr>
        <w:t xml:space="preserve"> – Cargo </w:t>
      </w:r>
    </w:p>
    <w:p w14:paraId="78833D8B" w14:textId="546584A8" w:rsidR="00700BC1" w:rsidRPr="009D3FDD" w:rsidRDefault="009B2FE6" w:rsidP="009D3FDD">
      <w:pPr>
        <w:autoSpaceDE w:val="0"/>
        <w:autoSpaceDN w:val="0"/>
        <w:adjustRightInd w:val="0"/>
        <w:spacing w:after="0" w:line="240" w:lineRule="auto"/>
        <w:jc w:val="both"/>
        <w:rPr>
          <w:rFonts w:ascii="Verdana" w:eastAsiaTheme="minorHAnsi" w:hAnsi="Verdana" w:cs="TimesNewRomanPS-BoldMT"/>
          <w:sz w:val="15"/>
          <w:szCs w:val="15"/>
          <w:lang w:eastAsia="en-US"/>
        </w:rPr>
      </w:pPr>
      <w:r w:rsidRPr="009D3FDD">
        <w:rPr>
          <w:rFonts w:ascii="Verdana" w:eastAsiaTheme="minorHAnsi" w:hAnsi="Verdana" w:cs="TimesNewRomanPS-BoldMT"/>
          <w:sz w:val="15"/>
          <w:szCs w:val="15"/>
          <w:lang w:eastAsia="en-US"/>
        </w:rPr>
        <w:t>Revis</w:t>
      </w:r>
      <w:r w:rsidR="0082621E">
        <w:rPr>
          <w:rFonts w:ascii="Verdana" w:eastAsiaTheme="minorHAnsi" w:hAnsi="Verdana" w:cs="TimesNewRomanPS-BoldMT"/>
          <w:sz w:val="15"/>
          <w:szCs w:val="15"/>
          <w:lang w:eastAsia="en-US"/>
        </w:rPr>
        <w:t>ó</w:t>
      </w:r>
      <w:r w:rsidRPr="009D3FDD">
        <w:rPr>
          <w:rFonts w:ascii="Verdana" w:eastAsiaTheme="minorHAnsi" w:hAnsi="Verdana" w:cs="TimesNewRomanPS-BoldMT"/>
          <w:sz w:val="15"/>
          <w:szCs w:val="15"/>
          <w:lang w:eastAsia="en-US"/>
        </w:rPr>
        <w:t>:</w:t>
      </w:r>
      <w:r w:rsidR="00F94B02">
        <w:rPr>
          <w:rFonts w:ascii="Verdana" w:eastAsiaTheme="minorHAnsi" w:hAnsi="Verdana" w:cs="TimesNewRomanPS-BoldMT"/>
          <w:sz w:val="15"/>
          <w:szCs w:val="15"/>
          <w:lang w:eastAsia="en-US"/>
        </w:rPr>
        <w:t xml:space="preserve"> </w:t>
      </w:r>
      <w:r w:rsidR="0010616A" w:rsidRPr="009D3FDD">
        <w:rPr>
          <w:rFonts w:ascii="Verdana" w:eastAsiaTheme="minorHAnsi" w:hAnsi="Verdana" w:cs="TimesNewRomanPS-BoldMT"/>
          <w:sz w:val="15"/>
          <w:szCs w:val="15"/>
          <w:lang w:eastAsia="en-US"/>
        </w:rPr>
        <w:t>Nombres y apellidos completos de quien o quienes revisan el concepto</w:t>
      </w:r>
      <w:r w:rsidRPr="009D3FDD">
        <w:rPr>
          <w:rFonts w:ascii="Verdana" w:eastAsiaTheme="minorHAnsi" w:hAnsi="Verdana" w:cs="TimesNewRomanPS-BoldMT"/>
          <w:sz w:val="15"/>
          <w:szCs w:val="15"/>
          <w:lang w:eastAsia="en-US"/>
        </w:rPr>
        <w:t xml:space="preserve"> </w:t>
      </w:r>
      <w:r w:rsidR="00700BC1" w:rsidRPr="009D3FDD">
        <w:rPr>
          <w:rFonts w:ascii="Verdana" w:eastAsiaTheme="minorHAnsi" w:hAnsi="Verdana" w:cs="TimesNewRomanPS-BoldMT"/>
          <w:sz w:val="15"/>
          <w:szCs w:val="15"/>
          <w:lang w:eastAsia="en-US"/>
        </w:rPr>
        <w:t xml:space="preserve">– Cargo </w:t>
      </w:r>
    </w:p>
    <w:p w14:paraId="38834F30" w14:textId="77777777" w:rsidR="00700BC1" w:rsidRPr="009D3FDD" w:rsidRDefault="00700BC1" w:rsidP="009D3FDD">
      <w:pPr>
        <w:spacing w:after="0" w:line="240" w:lineRule="auto"/>
        <w:jc w:val="both"/>
        <w:rPr>
          <w:rFonts w:ascii="Verdana" w:eastAsiaTheme="minorHAnsi" w:hAnsi="Verdana" w:cs="TimesNewRomanPS-BoldMT"/>
          <w:lang w:eastAsia="en-US"/>
        </w:rPr>
      </w:pPr>
    </w:p>
    <w:p w14:paraId="774782B5" w14:textId="758B8506" w:rsidR="007972A8" w:rsidRPr="009D3FDD" w:rsidRDefault="007972A8" w:rsidP="009D3FDD">
      <w:pPr>
        <w:tabs>
          <w:tab w:val="left" w:pos="3870"/>
        </w:tabs>
        <w:spacing w:after="0" w:line="240" w:lineRule="auto"/>
        <w:jc w:val="both"/>
        <w:rPr>
          <w:rFonts w:ascii="Verdana" w:eastAsiaTheme="minorHAnsi" w:hAnsi="Verdana" w:cs="TimesNewRomanPS-BoldMT"/>
          <w:lang w:eastAsia="en-US"/>
        </w:rPr>
      </w:pPr>
    </w:p>
    <w:p w14:paraId="36001D9B" w14:textId="77777777" w:rsidR="007972A8" w:rsidRPr="009D3FDD" w:rsidRDefault="007972A8" w:rsidP="009D3FDD">
      <w:pPr>
        <w:autoSpaceDE w:val="0"/>
        <w:autoSpaceDN w:val="0"/>
        <w:adjustRightInd w:val="0"/>
        <w:spacing w:after="0" w:line="240" w:lineRule="auto"/>
        <w:jc w:val="both"/>
        <w:rPr>
          <w:rFonts w:ascii="Verdana" w:eastAsiaTheme="minorHAnsi" w:hAnsi="Verdana" w:cs="TimesNewRomanPS-BoldMT"/>
          <w:lang w:eastAsia="en-US"/>
        </w:rPr>
      </w:pPr>
    </w:p>
    <w:p w14:paraId="5C1F2D87" w14:textId="77777777" w:rsidR="007972A8" w:rsidRPr="009D3FDD" w:rsidRDefault="007972A8" w:rsidP="009D3FDD">
      <w:pPr>
        <w:tabs>
          <w:tab w:val="left" w:pos="3870"/>
        </w:tabs>
        <w:spacing w:after="0" w:line="240" w:lineRule="auto"/>
        <w:jc w:val="both"/>
        <w:rPr>
          <w:rFonts w:ascii="Verdana" w:eastAsiaTheme="minorHAnsi" w:hAnsi="Verdana" w:cs="TimesNewRomanPS-BoldMT"/>
          <w:lang w:eastAsia="en-US"/>
        </w:rPr>
      </w:pPr>
    </w:p>
    <w:sectPr w:rsidR="007972A8" w:rsidRPr="009D3FDD" w:rsidSect="008C6D05">
      <w:headerReference w:type="even" r:id="rId8"/>
      <w:headerReference w:type="default" r:id="rId9"/>
      <w:footerReference w:type="even" r:id="rId10"/>
      <w:footerReference w:type="default" r:id="rId11"/>
      <w:headerReference w:type="first" r:id="rId12"/>
      <w:footerReference w:type="first" r:id="rId13"/>
      <w:pgSz w:w="12240" w:h="15840" w:code="1"/>
      <w:pgMar w:top="3403" w:right="1418" w:bottom="1418" w:left="1418" w:header="113" w:footer="119" w:gutter="0"/>
      <w:pgNumType w:start="1"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FBAD" w14:textId="77777777" w:rsidR="00400F1A" w:rsidRDefault="00400F1A">
      <w:pPr>
        <w:spacing w:after="0" w:line="240" w:lineRule="auto"/>
      </w:pPr>
      <w:r>
        <w:separator/>
      </w:r>
    </w:p>
  </w:endnote>
  <w:endnote w:type="continuationSeparator" w:id="0">
    <w:p w14:paraId="322154C1" w14:textId="77777777" w:rsidR="00400F1A" w:rsidRDefault="0040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swiss"/>
    <w:pitch w:val="default"/>
    <w:sig w:usb0="00000003" w:usb1="00000000" w:usb2="00000000" w:usb3="00000000" w:csb0="00000001" w:csb1="00000000"/>
  </w:font>
  <w:font w:name="TimesNewRomanPS-BoldMT">
    <w:altName w:val="Times New Roman"/>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4030" w14:textId="77777777" w:rsidR="004E14AC" w:rsidRDefault="004E14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EndPr>
      <w:rPr>
        <w:rFonts w:ascii="Verdana" w:hAnsi="Verdana"/>
        <w:sz w:val="18"/>
        <w:szCs w:val="18"/>
      </w:rPr>
    </w:sdtEndPr>
    <w:sdtContent>
      <w:p w14:paraId="6D62A04E" w14:textId="77777777" w:rsidR="00A81841" w:rsidRPr="00325C9F" w:rsidRDefault="00A81841" w:rsidP="00A81841">
        <w:pPr>
          <w:pStyle w:val="Piedepgina"/>
          <w:jc w:val="right"/>
          <w:rPr>
            <w:rFonts w:ascii="Verdana" w:hAnsi="Verdana"/>
            <w:color w:val="000000"/>
            <w:sz w:val="18"/>
            <w:szCs w:val="18"/>
          </w:rPr>
        </w:pPr>
        <w:r w:rsidRPr="00325C9F">
          <w:rPr>
            <w:rFonts w:ascii="Verdana" w:hAnsi="Verdana"/>
            <w:noProof/>
            <w:sz w:val="18"/>
            <w:szCs w:val="18"/>
            <w:lang w:val="en-US"/>
          </w:rPr>
          <mc:AlternateContent>
            <mc:Choice Requires="wps">
              <w:drawing>
                <wp:anchor distT="0" distB="0" distL="114300" distR="114300" simplePos="0" relativeHeight="251664384" behindDoc="0" locked="0" layoutInCell="1" allowOverlap="1" wp14:anchorId="767A81BE" wp14:editId="54D0484A">
                  <wp:simplePos x="0" y="0"/>
                  <wp:positionH relativeFrom="margin">
                    <wp:posOffset>-99060</wp:posOffset>
                  </wp:positionH>
                  <wp:positionV relativeFrom="paragraph">
                    <wp:posOffset>-252730</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3397771C" w14:textId="77777777" w:rsidR="00A81841" w:rsidRPr="00256928" w:rsidRDefault="00A81841" w:rsidP="00A81841">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54C12C09" w14:textId="77777777" w:rsidR="00A81841" w:rsidRPr="00325C9F" w:rsidRDefault="00A81841" w:rsidP="00A81841">
                              <w:pPr>
                                <w:spacing w:after="0"/>
                                <w:jc w:val="both"/>
                                <w:rPr>
                                  <w:rFonts w:ascii="Verdana" w:hAnsi="Verdana"/>
                                  <w:b/>
                                  <w:bCs/>
                                  <w:sz w:val="18"/>
                                  <w:szCs w:val="18"/>
                                </w:rPr>
                              </w:pPr>
                              <w:r w:rsidRPr="00325C9F">
                                <w:rPr>
                                  <w:rFonts w:ascii="Verdana" w:hAnsi="Verdana"/>
                                  <w:b/>
                                  <w:bCs/>
                                  <w:sz w:val="18"/>
                                  <w:szCs w:val="18"/>
                                </w:rPr>
                                <w:t>Ministerio de Ambiente y Desarrollo Sostenible</w:t>
                              </w:r>
                            </w:p>
                            <w:p w14:paraId="11C33E52" w14:textId="77777777" w:rsidR="00A81841" w:rsidRPr="00325C9F" w:rsidRDefault="00A81841" w:rsidP="00A81841">
                              <w:pPr>
                                <w:spacing w:after="0"/>
                                <w:jc w:val="both"/>
                                <w:rPr>
                                  <w:rFonts w:ascii="Verdana" w:hAnsi="Verdana"/>
                                  <w:sz w:val="18"/>
                                  <w:szCs w:val="18"/>
                                </w:rPr>
                              </w:pPr>
                              <w:r w:rsidRPr="00325C9F">
                                <w:rPr>
                                  <w:rFonts w:ascii="Verdana" w:hAnsi="Verdana"/>
                                  <w:sz w:val="18"/>
                                  <w:szCs w:val="18"/>
                                </w:rPr>
                                <w:t xml:space="preserve">Dirección: Calle 37 #8 - 40, Bogotá D.C., Colombia </w:t>
                              </w:r>
                            </w:p>
                            <w:p w14:paraId="0A3A9C98" w14:textId="77777777" w:rsidR="00A81841" w:rsidRPr="00325C9F" w:rsidRDefault="00A81841" w:rsidP="00A81841">
                              <w:pPr>
                                <w:spacing w:after="0"/>
                                <w:jc w:val="both"/>
                                <w:rPr>
                                  <w:rFonts w:ascii="Verdana" w:hAnsi="Verdana"/>
                                  <w:sz w:val="18"/>
                                  <w:szCs w:val="18"/>
                                </w:rPr>
                              </w:pPr>
                              <w:r w:rsidRPr="00325C9F">
                                <w:rPr>
                                  <w:rFonts w:ascii="Verdana" w:hAnsi="Verdana"/>
                                  <w:sz w:val="18"/>
                                  <w:szCs w:val="18"/>
                                </w:rPr>
                                <w:t xml:space="preserve">Conmutador: (+57) 601 332 3400 - </w:t>
                              </w:r>
                              <w:bookmarkStart w:id="0" w:name="_Hlk173416767"/>
                              <w:r w:rsidRPr="00325C9F">
                                <w:rPr>
                                  <w:rFonts w:ascii="Verdana" w:hAnsi="Verdana"/>
                                  <w:sz w:val="18"/>
                                  <w:szCs w:val="18"/>
                                </w:rPr>
                                <w:t>3133463676</w:t>
                              </w:r>
                              <w:bookmarkEnd w:id="0"/>
                            </w:p>
                            <w:p w14:paraId="05962DAB" w14:textId="77777777" w:rsidR="00A81841" w:rsidRPr="00325C9F" w:rsidRDefault="00A81841" w:rsidP="00A81841">
                              <w:pPr>
                                <w:spacing w:after="0"/>
                                <w:jc w:val="both"/>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A81BE" id="_x0000_t202" coordsize="21600,21600" o:spt="202" path="m,l,21600r21600,l21600,xe">
                  <v:stroke joinstyle="miter"/>
                  <v:path gradientshapeok="t" o:connecttype="rect"/>
                </v:shapetype>
                <v:shape id="Cuadro de texto 1" o:spid="_x0000_s1027" type="#_x0000_t202" style="position:absolute;left:0;text-align:left;margin-left:-7.8pt;margin-top:-19.9pt;width:429.75pt;height:96.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" filled="f" stroked="f" strokeweight=".5pt">
                  <v:textbox>
                    <w:txbxContent>
                      <w:p w14:paraId="3397771C" w14:textId="77777777" w:rsidR="00A81841" w:rsidRPr="00256928" w:rsidRDefault="00A81841" w:rsidP="00A81841">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54C12C09" w14:textId="77777777" w:rsidR="00A81841" w:rsidRPr="00325C9F" w:rsidRDefault="00A81841" w:rsidP="00A81841">
                        <w:pPr>
                          <w:spacing w:after="0"/>
                          <w:jc w:val="both"/>
                          <w:rPr>
                            <w:rFonts w:ascii="Verdana" w:hAnsi="Verdana"/>
                            <w:b/>
                            <w:bCs/>
                            <w:sz w:val="18"/>
                            <w:szCs w:val="18"/>
                          </w:rPr>
                        </w:pPr>
                        <w:r w:rsidRPr="00325C9F">
                          <w:rPr>
                            <w:rFonts w:ascii="Verdana" w:hAnsi="Verdana"/>
                            <w:b/>
                            <w:bCs/>
                            <w:sz w:val="18"/>
                            <w:szCs w:val="18"/>
                          </w:rPr>
                          <w:t>Ministerio de Ambiente y Desarrollo Sostenible</w:t>
                        </w:r>
                      </w:p>
                      <w:p w14:paraId="11C33E52" w14:textId="77777777" w:rsidR="00A81841" w:rsidRPr="00325C9F" w:rsidRDefault="00A81841" w:rsidP="00A81841">
                        <w:pPr>
                          <w:spacing w:after="0"/>
                          <w:jc w:val="both"/>
                          <w:rPr>
                            <w:rFonts w:ascii="Verdana" w:hAnsi="Verdana"/>
                            <w:sz w:val="18"/>
                            <w:szCs w:val="18"/>
                          </w:rPr>
                        </w:pPr>
                        <w:r w:rsidRPr="00325C9F">
                          <w:rPr>
                            <w:rFonts w:ascii="Verdana" w:hAnsi="Verdana"/>
                            <w:sz w:val="18"/>
                            <w:szCs w:val="18"/>
                          </w:rPr>
                          <w:t xml:space="preserve">Dirección: Calle 37 #8 - 40, Bogotá D.C., Colombia </w:t>
                        </w:r>
                      </w:p>
                      <w:p w14:paraId="0A3A9C98" w14:textId="77777777" w:rsidR="00A81841" w:rsidRPr="00325C9F" w:rsidRDefault="00A81841" w:rsidP="00A81841">
                        <w:pPr>
                          <w:spacing w:after="0"/>
                          <w:jc w:val="both"/>
                          <w:rPr>
                            <w:rFonts w:ascii="Verdana" w:hAnsi="Verdana"/>
                            <w:sz w:val="18"/>
                            <w:szCs w:val="18"/>
                          </w:rPr>
                        </w:pPr>
                        <w:r w:rsidRPr="00325C9F">
                          <w:rPr>
                            <w:rFonts w:ascii="Verdana" w:hAnsi="Verdana"/>
                            <w:sz w:val="18"/>
                            <w:szCs w:val="18"/>
                          </w:rPr>
                          <w:t xml:space="preserve">Conmutador: (+57) 601 332 3400 - </w:t>
                        </w:r>
                        <w:bookmarkStart w:id="1" w:name="_Hlk173416767"/>
                        <w:r w:rsidRPr="00325C9F">
                          <w:rPr>
                            <w:rFonts w:ascii="Verdana" w:hAnsi="Verdana"/>
                            <w:sz w:val="18"/>
                            <w:szCs w:val="18"/>
                          </w:rPr>
                          <w:t>3133463676</w:t>
                        </w:r>
                        <w:bookmarkEnd w:id="1"/>
                      </w:p>
                      <w:p w14:paraId="05962DAB" w14:textId="77777777" w:rsidR="00A81841" w:rsidRPr="00325C9F" w:rsidRDefault="00A81841" w:rsidP="00A81841">
                        <w:pPr>
                          <w:spacing w:after="0"/>
                          <w:jc w:val="both"/>
                          <w:rPr>
                            <w:rFonts w:ascii="Verdana" w:hAnsi="Verdana"/>
                            <w:sz w:val="18"/>
                            <w:szCs w:val="18"/>
                          </w:rPr>
                        </w:pPr>
                        <w:r w:rsidRPr="00325C9F">
                          <w:rPr>
                            <w:rFonts w:ascii="Verdana" w:hAnsi="Verdana"/>
                            <w:sz w:val="18"/>
                            <w:szCs w:val="18"/>
                          </w:rPr>
                          <w:t>Línea Gratuita: (+57) 01 8000 919301</w:t>
                        </w:r>
                      </w:p>
                    </w:txbxContent>
                  </v:textbox>
                  <w10:wrap anchorx="margin"/>
                </v:shape>
              </w:pict>
            </mc:Fallback>
          </mc:AlternateContent>
        </w:r>
        <w:r w:rsidRPr="00325C9F">
          <w:rPr>
            <w:rFonts w:ascii="Verdana" w:hAnsi="Verdana"/>
            <w:color w:val="000000"/>
            <w:sz w:val="18"/>
            <w:szCs w:val="18"/>
          </w:rPr>
          <w:t xml:space="preserve">Página </w:t>
        </w:r>
        <w:r w:rsidRPr="00325C9F">
          <w:rPr>
            <w:rFonts w:ascii="Verdana" w:hAnsi="Verdana"/>
            <w:color w:val="000000"/>
            <w:sz w:val="18"/>
            <w:szCs w:val="18"/>
          </w:rPr>
          <w:fldChar w:fldCharType="begin"/>
        </w:r>
        <w:r w:rsidRPr="00325C9F">
          <w:rPr>
            <w:rFonts w:ascii="Verdana" w:hAnsi="Verdana"/>
            <w:color w:val="000000"/>
            <w:sz w:val="18"/>
            <w:szCs w:val="18"/>
          </w:rPr>
          <w:instrText>PAGE   \* MERGEFORMAT</w:instrText>
        </w:r>
        <w:r w:rsidRPr="00325C9F">
          <w:rPr>
            <w:rFonts w:ascii="Verdana" w:hAnsi="Verdana"/>
            <w:color w:val="000000"/>
            <w:sz w:val="18"/>
            <w:szCs w:val="18"/>
          </w:rPr>
          <w:fldChar w:fldCharType="separate"/>
        </w:r>
        <w:r>
          <w:rPr>
            <w:rFonts w:ascii="Verdana" w:hAnsi="Verdana"/>
            <w:color w:val="000000"/>
            <w:sz w:val="18"/>
            <w:szCs w:val="18"/>
          </w:rPr>
          <w:t>1</w:t>
        </w:r>
        <w:r w:rsidRPr="00325C9F">
          <w:rPr>
            <w:rFonts w:ascii="Verdana" w:hAnsi="Verdana"/>
            <w:color w:val="000000"/>
            <w:sz w:val="18"/>
            <w:szCs w:val="18"/>
          </w:rPr>
          <w:fldChar w:fldCharType="end"/>
        </w:r>
        <w:r w:rsidRPr="00325C9F">
          <w:rPr>
            <w:rFonts w:ascii="Verdana" w:hAnsi="Verdana"/>
            <w:color w:val="000000"/>
            <w:sz w:val="18"/>
            <w:szCs w:val="18"/>
          </w:rPr>
          <w:t xml:space="preserve"> | </w:t>
        </w:r>
        <w:r w:rsidRPr="00325C9F">
          <w:rPr>
            <w:rFonts w:ascii="Verdana" w:hAnsi="Verdana"/>
            <w:color w:val="000000"/>
            <w:sz w:val="18"/>
            <w:szCs w:val="18"/>
          </w:rPr>
          <w:fldChar w:fldCharType="begin"/>
        </w:r>
        <w:r w:rsidRPr="00325C9F">
          <w:rPr>
            <w:rFonts w:ascii="Verdana" w:hAnsi="Verdana"/>
            <w:color w:val="000000"/>
            <w:sz w:val="18"/>
            <w:szCs w:val="18"/>
          </w:rPr>
          <w:instrText>NUMPAGES  \* Arabic  \* MERGEFORMAT</w:instrText>
        </w:r>
        <w:r w:rsidRPr="00325C9F">
          <w:rPr>
            <w:rFonts w:ascii="Verdana" w:hAnsi="Verdana"/>
            <w:color w:val="000000"/>
            <w:sz w:val="18"/>
            <w:szCs w:val="18"/>
          </w:rPr>
          <w:fldChar w:fldCharType="separate"/>
        </w:r>
        <w:r>
          <w:rPr>
            <w:rFonts w:ascii="Verdana" w:hAnsi="Verdana"/>
            <w:color w:val="000000"/>
            <w:sz w:val="18"/>
            <w:szCs w:val="18"/>
          </w:rPr>
          <w:t>1</w:t>
        </w:r>
        <w:r w:rsidRPr="00325C9F">
          <w:rPr>
            <w:rFonts w:ascii="Verdana" w:hAnsi="Verdana"/>
            <w:color w:val="000000"/>
            <w:sz w:val="18"/>
            <w:szCs w:val="18"/>
          </w:rPr>
          <w:fldChar w:fldCharType="end"/>
        </w:r>
      </w:p>
      <w:p w14:paraId="7BACD076" w14:textId="77777777" w:rsidR="00A81841" w:rsidRPr="00325C9F" w:rsidRDefault="00A81841" w:rsidP="00A81841">
        <w:pPr>
          <w:pStyle w:val="Piedepgina"/>
          <w:jc w:val="right"/>
          <w:rPr>
            <w:rFonts w:ascii="Verdana" w:hAnsi="Verdana"/>
            <w:color w:val="000000"/>
            <w:sz w:val="18"/>
            <w:szCs w:val="18"/>
          </w:rPr>
        </w:pPr>
      </w:p>
      <w:p w14:paraId="2FC63016" w14:textId="5417CC89" w:rsidR="00A81841" w:rsidRPr="00325C9F" w:rsidRDefault="00A81841" w:rsidP="00A81841">
        <w:pPr>
          <w:spacing w:after="0" w:line="240" w:lineRule="auto"/>
          <w:jc w:val="right"/>
          <w:rPr>
            <w:rFonts w:ascii="Verdana" w:hAnsi="Verdana"/>
            <w:sz w:val="18"/>
            <w:szCs w:val="18"/>
          </w:rPr>
        </w:pPr>
        <w:r w:rsidRPr="00325C9F">
          <w:rPr>
            <w:rFonts w:ascii="Verdana" w:hAnsi="Verdana"/>
            <w:sz w:val="18"/>
            <w:szCs w:val="18"/>
          </w:rPr>
          <w:t>F-</w:t>
        </w:r>
        <w:r>
          <w:rPr>
            <w:rFonts w:ascii="Verdana" w:hAnsi="Verdana"/>
            <w:sz w:val="18"/>
            <w:szCs w:val="18"/>
          </w:rPr>
          <w:t>M</w:t>
        </w:r>
        <w:r w:rsidRPr="00325C9F">
          <w:rPr>
            <w:rFonts w:ascii="Verdana" w:hAnsi="Verdana"/>
            <w:sz w:val="18"/>
            <w:szCs w:val="18"/>
          </w:rPr>
          <w:t>-</w:t>
        </w:r>
        <w:r>
          <w:rPr>
            <w:rFonts w:ascii="Verdana" w:hAnsi="Verdana"/>
            <w:sz w:val="18"/>
            <w:szCs w:val="18"/>
          </w:rPr>
          <w:t>GDS</w:t>
        </w:r>
        <w:r w:rsidRPr="00325C9F">
          <w:rPr>
            <w:rFonts w:ascii="Verdana" w:hAnsi="Verdana"/>
            <w:sz w:val="18"/>
            <w:szCs w:val="18"/>
          </w:rPr>
          <w:t>-</w:t>
        </w:r>
        <w:proofErr w:type="gramStart"/>
        <w:r w:rsidRPr="00325C9F">
          <w:rPr>
            <w:rFonts w:ascii="Verdana" w:hAnsi="Verdana"/>
            <w:sz w:val="18"/>
            <w:szCs w:val="18"/>
          </w:rPr>
          <w:t>2</w:t>
        </w:r>
        <w:r w:rsidR="002A3C9B">
          <w:rPr>
            <w:rFonts w:ascii="Verdana" w:hAnsi="Verdana"/>
            <w:sz w:val="18"/>
            <w:szCs w:val="18"/>
          </w:rPr>
          <w:t>7</w:t>
        </w:r>
        <w:r w:rsidRPr="00325C9F">
          <w:rPr>
            <w:rFonts w:ascii="Verdana" w:hAnsi="Verdana"/>
            <w:sz w:val="18"/>
            <w:szCs w:val="18"/>
          </w:rPr>
          <w:t>:V</w:t>
        </w:r>
        <w:proofErr w:type="gramEnd"/>
        <w:r>
          <w:rPr>
            <w:rFonts w:ascii="Verdana" w:hAnsi="Verdana"/>
            <w:sz w:val="18"/>
            <w:szCs w:val="18"/>
          </w:rPr>
          <w:t xml:space="preserve">1 </w:t>
        </w:r>
        <w:bookmarkStart w:id="1" w:name="_Hlk173416803"/>
        <w:r w:rsidRPr="00325C9F">
          <w:rPr>
            <w:rFonts w:ascii="Verdana" w:hAnsi="Verdana"/>
            <w:sz w:val="18"/>
            <w:szCs w:val="18"/>
          </w:rPr>
          <w:t>0</w:t>
        </w:r>
        <w:r w:rsidR="004E14AC">
          <w:rPr>
            <w:rFonts w:ascii="Verdana" w:hAnsi="Verdana"/>
            <w:sz w:val="18"/>
            <w:szCs w:val="18"/>
          </w:rPr>
          <w:t>3</w:t>
        </w:r>
        <w:r w:rsidRPr="00325C9F">
          <w:rPr>
            <w:rFonts w:ascii="Verdana" w:hAnsi="Verdana"/>
            <w:sz w:val="18"/>
            <w:szCs w:val="18"/>
          </w:rPr>
          <w:t>-0</w:t>
        </w:r>
        <w:r>
          <w:rPr>
            <w:rFonts w:ascii="Verdana" w:hAnsi="Verdana"/>
            <w:sz w:val="18"/>
            <w:szCs w:val="18"/>
          </w:rPr>
          <w:t>3</w:t>
        </w:r>
        <w:r w:rsidRPr="00325C9F">
          <w:rPr>
            <w:rFonts w:ascii="Verdana" w:hAnsi="Verdana"/>
            <w:sz w:val="18"/>
            <w:szCs w:val="18"/>
          </w:rPr>
          <w:t>-202</w:t>
        </w:r>
        <w:r>
          <w:rPr>
            <w:rFonts w:ascii="Verdana" w:hAnsi="Verdana"/>
            <w:sz w:val="18"/>
            <w:szCs w:val="18"/>
          </w:rPr>
          <w:t>6</w:t>
        </w:r>
      </w:p>
    </w:sdtContent>
  </w:sdt>
  <w:bookmarkEnd w:id="1" w:displacedByCustomXml="prev"/>
  <w:p w14:paraId="612F8126" w14:textId="77777777" w:rsidR="00A81841" w:rsidRPr="00D34D20" w:rsidRDefault="00A81841" w:rsidP="00A81841">
    <w:pPr>
      <w:spacing w:after="0"/>
      <w:jc w:val="both"/>
      <w:rPr>
        <w:rFonts w:ascii="Helvetica" w:hAnsi="Helvetica"/>
      </w:rPr>
    </w:pPr>
  </w:p>
  <w:p w14:paraId="76006A59" w14:textId="77777777" w:rsidR="00FE752B" w:rsidRPr="00FE752B" w:rsidRDefault="00FE752B" w:rsidP="00700BC1">
    <w:pPr>
      <w:pStyle w:val="Piedep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2E48" w14:textId="77777777" w:rsidR="004E14AC" w:rsidRDefault="004E1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32D4" w14:textId="77777777" w:rsidR="00400F1A" w:rsidRDefault="00400F1A">
      <w:pPr>
        <w:spacing w:after="0" w:line="240" w:lineRule="auto"/>
      </w:pPr>
      <w:r>
        <w:separator/>
      </w:r>
    </w:p>
  </w:footnote>
  <w:footnote w:type="continuationSeparator" w:id="0">
    <w:p w14:paraId="40871F8D" w14:textId="77777777" w:rsidR="00400F1A" w:rsidRDefault="00400F1A">
      <w:pPr>
        <w:spacing w:after="0" w:line="240" w:lineRule="auto"/>
      </w:pPr>
      <w:r>
        <w:continuationSeparator/>
      </w:r>
    </w:p>
  </w:footnote>
  <w:footnote w:id="1">
    <w:p w14:paraId="10AE702F" w14:textId="77777777" w:rsidR="00F94B02" w:rsidRPr="00F94B02" w:rsidRDefault="00F94B02" w:rsidP="00F94B0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42"/>
        <w:jc w:val="both"/>
        <w:rPr>
          <w:rFonts w:ascii="Verdana" w:hAnsi="Verdana"/>
          <w:sz w:val="14"/>
          <w:szCs w:val="14"/>
        </w:rPr>
      </w:pPr>
      <w:r>
        <w:rPr>
          <w:rStyle w:val="Refdenotaalpie"/>
        </w:rPr>
        <w:footnoteRef/>
      </w:r>
      <w:r>
        <w:t xml:space="preserve"> </w:t>
      </w:r>
      <w:r w:rsidRPr="00F94B02">
        <w:rPr>
          <w:rFonts w:ascii="Verdana" w:hAnsi="Verdana"/>
          <w:sz w:val="14"/>
          <w:szCs w:val="14"/>
        </w:rPr>
        <w:t>La normatividad contenida en el numeral 36 del artículo 5 de la Ley 99 de 1993, el numeral 10 del artículo 2 del Decreto 3570 de 2011, el numeral 8 del artículo 3 del Decreto 1682 de 2017 y la Circular 30002025E4000088 del 12 de diciembre de 2025 contentiva de las Directrices para el ejercicio de las funciones de Inspección y Vigilancia, establece que el Ministerio, ejerce inspección y vigilancia respecto de las Corporaciones Autónomas Regionales y de Desarrollo Sostenible, las cuales se ejercen de conformidad con lo señalado por la Corte Constitucional en las Sentencias C-462 de 2008 y C-570 de 2012, así:</w:t>
      </w:r>
    </w:p>
    <w:p w14:paraId="0F126C9B" w14:textId="77777777" w:rsidR="00F94B02" w:rsidRPr="00F94B02" w:rsidRDefault="00F94B02" w:rsidP="00F94B0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42"/>
        <w:jc w:val="both"/>
        <w:rPr>
          <w:rFonts w:ascii="Verdana" w:hAnsi="Verdana"/>
          <w:sz w:val="14"/>
          <w:szCs w:val="14"/>
        </w:rPr>
      </w:pPr>
    </w:p>
    <w:p w14:paraId="50DD2C42" w14:textId="77777777" w:rsidR="00F94B02" w:rsidRPr="00F94B02" w:rsidRDefault="00F94B02" w:rsidP="00F94B0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42"/>
        <w:jc w:val="both"/>
        <w:rPr>
          <w:rFonts w:ascii="Verdana" w:hAnsi="Verdana"/>
          <w:sz w:val="14"/>
          <w:szCs w:val="14"/>
        </w:rPr>
      </w:pPr>
      <w:r w:rsidRPr="00F94B02">
        <w:rPr>
          <w:rFonts w:ascii="Verdana" w:hAnsi="Verdana"/>
          <w:sz w:val="14"/>
          <w:szCs w:val="14"/>
        </w:rPr>
        <w:t xml:space="preserve">-Sentencia C-462 de 2008: </w:t>
      </w:r>
      <w:r w:rsidRPr="00F94B02">
        <w:rPr>
          <w:rFonts w:ascii="Verdana" w:hAnsi="Verdana"/>
          <w:i/>
          <w:iCs/>
          <w:sz w:val="14"/>
          <w:szCs w:val="14"/>
        </w:rPr>
        <w:t>"(…) entiende que la facultad de inspección y vigilancia ha sido directamente asignada por la Constitución a la administración central en su artículo 80 cuando establece que el Estado “deberá prevenir y controlar los factores de deterioro ambiental, imponer las sanciones legales y exigir la reparación de los daños causados [...]"</w:t>
      </w:r>
      <w:r w:rsidRPr="00F94B02">
        <w:rPr>
          <w:rFonts w:ascii="Verdana" w:hAnsi="Verdana"/>
          <w:sz w:val="14"/>
          <w:szCs w:val="14"/>
        </w:rPr>
        <w:t xml:space="preserve">, y fortalece la función rectora del Ministerio del Ambiente y Desarrollo Sostenible, pues </w:t>
      </w:r>
      <w:r w:rsidRPr="00F94B02">
        <w:rPr>
          <w:rFonts w:ascii="Verdana" w:hAnsi="Verdana"/>
          <w:i/>
          <w:iCs/>
          <w:sz w:val="14"/>
          <w:szCs w:val="14"/>
        </w:rPr>
        <w:t>"No estaría jurídicamente justificado que la administración central en un estado unitario ostentara la facultad de definir la política ambiental, pero estuviera desposeída de la potestad de vigilar el cumplimiento de dicha política. La facultad de inspección y vigilancia es, entonces, connatural a la función directiva que de suyo posee el Ministerio."</w:t>
      </w:r>
    </w:p>
    <w:p w14:paraId="4FF7B16C" w14:textId="77777777" w:rsidR="00F94B02" w:rsidRPr="00F94B02" w:rsidRDefault="00F94B02" w:rsidP="00F94B0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42"/>
        <w:jc w:val="both"/>
        <w:rPr>
          <w:rFonts w:ascii="Verdana" w:hAnsi="Verdana"/>
          <w:sz w:val="14"/>
          <w:szCs w:val="14"/>
        </w:rPr>
      </w:pPr>
    </w:p>
    <w:p w14:paraId="6C5E6714" w14:textId="77777777" w:rsidR="00F94B02" w:rsidRPr="00F94B02" w:rsidRDefault="00F94B02" w:rsidP="00F94B0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42"/>
        <w:jc w:val="both"/>
        <w:rPr>
          <w:rFonts w:ascii="Verdana" w:hAnsi="Verdana"/>
          <w:i/>
          <w:iCs/>
          <w:sz w:val="14"/>
          <w:szCs w:val="14"/>
        </w:rPr>
      </w:pPr>
      <w:r w:rsidRPr="00F94B02">
        <w:rPr>
          <w:rFonts w:ascii="Verdana" w:hAnsi="Verdana"/>
          <w:sz w:val="14"/>
          <w:szCs w:val="14"/>
        </w:rPr>
        <w:t xml:space="preserve">- C-570 de 2012: </w:t>
      </w:r>
      <w:r w:rsidRPr="00F94B02">
        <w:rPr>
          <w:rFonts w:ascii="Verdana" w:hAnsi="Verdana"/>
          <w:i/>
          <w:iCs/>
          <w:sz w:val="14"/>
          <w:szCs w:val="14"/>
        </w:rPr>
        <w:t xml:space="preserve">“A partir de los anteriores criterios, es posible concluir que, en términos generales, las funciones de inspección, vigilancia y control se caracterizan por lo siguiente: </w:t>
      </w:r>
      <w:r w:rsidRPr="00F94B02">
        <w:rPr>
          <w:rFonts w:ascii="Verdana" w:hAnsi="Verdana"/>
          <w:b/>
          <w:bCs/>
          <w:i/>
          <w:iCs/>
          <w:sz w:val="14"/>
          <w:szCs w:val="14"/>
        </w:rPr>
        <w:t>(i) la función de inspección se relaciona con la posibilidad de solicitar y/o verificar información o documentos en poder de las entidades sujetas a control, (</w:t>
      </w:r>
      <w:proofErr w:type="spellStart"/>
      <w:r w:rsidRPr="00F94B02">
        <w:rPr>
          <w:rFonts w:ascii="Verdana" w:hAnsi="Verdana"/>
          <w:b/>
          <w:bCs/>
          <w:i/>
          <w:iCs/>
          <w:sz w:val="14"/>
          <w:szCs w:val="14"/>
        </w:rPr>
        <w:t>ii</w:t>
      </w:r>
      <w:proofErr w:type="spellEnd"/>
      <w:r w:rsidRPr="00F94B02">
        <w:rPr>
          <w:rFonts w:ascii="Verdana" w:hAnsi="Verdana"/>
          <w:b/>
          <w:bCs/>
          <w:i/>
          <w:iCs/>
          <w:sz w:val="14"/>
          <w:szCs w:val="14"/>
        </w:rPr>
        <w:t>) la vigilancia alude al seguimiento y evaluación de las actividades de la autoridad vigilada</w:t>
      </w:r>
      <w:r w:rsidRPr="00F94B02">
        <w:rPr>
          <w:rFonts w:ascii="Verdana" w:hAnsi="Verdana"/>
          <w:i/>
          <w:iCs/>
          <w:sz w:val="14"/>
          <w:szCs w:val="14"/>
        </w:rPr>
        <w:t>, y (iii) el control en estricto sentido se refiere a la posibilidad del ente que ejerce la función de ordenar correctivos, que pueden llevar hasta la revocatoria de la decisión del controlado y la imposición de sanciones.” (Negrillas por fuera del texto original).</w:t>
      </w:r>
    </w:p>
    <w:p w14:paraId="7CA56B37" w14:textId="77777777" w:rsidR="00F94B02" w:rsidRPr="00F94B02" w:rsidRDefault="00F94B02" w:rsidP="00F94B0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42"/>
        <w:jc w:val="both"/>
        <w:rPr>
          <w:rFonts w:ascii="Verdana" w:hAnsi="Verdana"/>
          <w:sz w:val="14"/>
          <w:szCs w:val="14"/>
        </w:rPr>
      </w:pPr>
    </w:p>
    <w:p w14:paraId="710F0E0B" w14:textId="77777777" w:rsidR="00F94B02" w:rsidRPr="00F94B02" w:rsidRDefault="00F94B02" w:rsidP="00F94B0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42"/>
        <w:jc w:val="both"/>
        <w:rPr>
          <w:rFonts w:ascii="Verdana" w:hAnsi="Verdana"/>
          <w:sz w:val="14"/>
          <w:szCs w:val="14"/>
        </w:rPr>
      </w:pPr>
      <w:r w:rsidRPr="00F94B02">
        <w:rPr>
          <w:rFonts w:ascii="Verdana" w:hAnsi="Verdana"/>
          <w:sz w:val="14"/>
          <w:szCs w:val="14"/>
        </w:rPr>
        <w:t xml:space="preserve">Así, la Corte Constitucional en la misma Sentencia, concluye que las funciones de inspección y vigilancia del Ministerio de Ambiente y Desarrollo Sostenible </w:t>
      </w:r>
      <w:r w:rsidRPr="00F94B02">
        <w:rPr>
          <w:rFonts w:ascii="Verdana" w:hAnsi="Verdana"/>
          <w:i/>
          <w:iCs/>
          <w:sz w:val="14"/>
          <w:szCs w:val="14"/>
        </w:rPr>
        <w:t xml:space="preserve">“no habilitan al organismo que las ejerce para revocar decisiones del ente sujeto a control o para ordenarle adoptar correctivos, (…) su poder de decisión se mantiene intacto </w:t>
      </w:r>
      <w:r w:rsidRPr="00F94B02">
        <w:rPr>
          <w:rFonts w:ascii="Verdana" w:hAnsi="Verdana"/>
          <w:i/>
          <w:iCs/>
          <w:sz w:val="14"/>
          <w:szCs w:val="14"/>
          <w:u w:val="single"/>
        </w:rPr>
        <w:t>y los hallazgos derivados de la inspección y vigilancia servirán para que las corporaciones voluntariamente adopten correctivos o para que los organismos de control –como la Contraloría o la Procuraduría- inicien los procesos correspondientes</w:t>
      </w:r>
      <w:r w:rsidRPr="00F94B02">
        <w:rPr>
          <w:rFonts w:ascii="Verdana" w:hAnsi="Verdana"/>
          <w:i/>
          <w:iCs/>
          <w:sz w:val="14"/>
          <w:szCs w:val="14"/>
        </w:rPr>
        <w:t>.”</w:t>
      </w:r>
      <w:r w:rsidRPr="00F94B02">
        <w:rPr>
          <w:rFonts w:ascii="Verdana" w:hAnsi="Verdana"/>
          <w:sz w:val="14"/>
          <w:szCs w:val="14"/>
        </w:rPr>
        <w:t xml:space="preserve"> (Subrayas por fuera del texto original).</w:t>
      </w:r>
    </w:p>
    <w:p w14:paraId="699ABFF1" w14:textId="77777777" w:rsidR="00F94B02" w:rsidRPr="00F94B02" w:rsidRDefault="00F94B02" w:rsidP="00F94B0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42"/>
        <w:jc w:val="both"/>
        <w:rPr>
          <w:rFonts w:ascii="Verdana" w:hAnsi="Verdana"/>
          <w:sz w:val="14"/>
          <w:szCs w:val="14"/>
        </w:rPr>
      </w:pPr>
    </w:p>
    <w:p w14:paraId="70C27BCE" w14:textId="60120DBF" w:rsidR="00F94B02" w:rsidRPr="00F94B02" w:rsidRDefault="00F94B02" w:rsidP="00F94B02">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42"/>
        <w:jc w:val="both"/>
        <w:rPr>
          <w:rFonts w:ascii="Verdana" w:hAnsi="Verdana"/>
          <w:i/>
          <w:iCs/>
          <w:sz w:val="14"/>
          <w:szCs w:val="14"/>
        </w:rPr>
      </w:pPr>
      <w:r w:rsidRPr="00F94B02">
        <w:rPr>
          <w:rFonts w:ascii="Verdana" w:hAnsi="Verdana"/>
          <w:sz w:val="14"/>
          <w:szCs w:val="14"/>
        </w:rPr>
        <w:t xml:space="preserve">De acuerdo con la Circular No. 30002025E4000088 del 12 de diciembre de 2025 </w:t>
      </w:r>
      <w:r w:rsidRPr="00F94B02">
        <w:rPr>
          <w:rFonts w:ascii="Verdana" w:hAnsi="Verdana"/>
          <w:i/>
          <w:iCs/>
          <w:sz w:val="14"/>
          <w:szCs w:val="14"/>
        </w:rPr>
        <w:t xml:space="preserve">“(…) </w:t>
      </w:r>
      <w:r w:rsidRPr="00F94B02">
        <w:rPr>
          <w:rStyle w:val="citation-266"/>
          <w:rFonts w:ascii="Verdana" w:eastAsia="Calibri" w:hAnsi="Verdana"/>
          <w:i/>
          <w:iCs/>
          <w:sz w:val="14"/>
          <w:szCs w:val="14"/>
        </w:rPr>
        <w:t xml:space="preserve">el Ministerio ejercerá esta función bajo los principios de coordinación, concurrencia y subsidiariedad, y su actuación se limitará a verificar y evaluar el grado de implementación de la política pública, pudiendo sugerir que se adopten los correctivos a que haya lugar o acciones de acompañamiento técnico, sin que ello implique coadministración ni imposición de correctivos obligatorios </w:t>
      </w:r>
      <w:r w:rsidRPr="00F94B02">
        <w:rPr>
          <w:rFonts w:ascii="Verdana" w:hAnsi="Verdana"/>
          <w:i/>
          <w:iCs/>
          <w:sz w:val="14"/>
          <w:szCs w:val="14"/>
        </w:rPr>
        <w:t>(…)”.</w:t>
      </w:r>
    </w:p>
    <w:p w14:paraId="5EB1C98E" w14:textId="70148651" w:rsidR="00F94B02" w:rsidRPr="00F94B02" w:rsidRDefault="00F94B02">
      <w:pPr>
        <w:pStyle w:val="Textonotapie"/>
        <w:rPr>
          <w:lang w:val="es-4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874F" w14:textId="77777777" w:rsidR="004E14AC" w:rsidRDefault="004E14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F965" w14:textId="5758DCFA" w:rsidR="00926A5D" w:rsidRDefault="003B3A1C">
    <w:pPr>
      <w:pBdr>
        <w:top w:val="nil"/>
        <w:left w:val="nil"/>
        <w:bottom w:val="nil"/>
        <w:right w:val="nil"/>
        <w:between w:val="nil"/>
      </w:pBdr>
      <w:tabs>
        <w:tab w:val="center" w:pos="4419"/>
        <w:tab w:val="right" w:pos="8838"/>
      </w:tabs>
      <w:spacing w:after="0" w:line="240" w:lineRule="auto"/>
      <w:jc w:val="right"/>
      <w:rPr>
        <w:rFonts w:ascii="Verdana" w:eastAsia="Verdana" w:hAnsi="Verdana" w:cs="Verdana"/>
        <w:color w:val="000000"/>
      </w:rPr>
    </w:pPr>
    <w:r>
      <w:rPr>
        <w:noProof/>
        <w:lang w:val="en-US"/>
      </w:rPr>
      <w:drawing>
        <wp:anchor distT="0" distB="0" distL="114300" distR="114300" simplePos="0" relativeHeight="251661312" behindDoc="1" locked="0" layoutInCell="1" allowOverlap="1" wp14:anchorId="072255B0" wp14:editId="44A23BDE">
          <wp:simplePos x="0" y="0"/>
          <wp:positionH relativeFrom="page">
            <wp:align>left</wp:align>
          </wp:positionH>
          <wp:positionV relativeFrom="paragraph">
            <wp:posOffset>-75937</wp:posOffset>
          </wp:positionV>
          <wp:extent cx="7757042" cy="10051200"/>
          <wp:effectExtent l="0" t="0" r="0" b="0"/>
          <wp:wrapNone/>
          <wp:docPr id="10" name="Imagen 10"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66253" name="Imagen 1750966253" descr="Imagen que contiene 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7042" cy="1005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A8B00" w14:textId="22596733" w:rsidR="00926A5D" w:rsidRPr="001976B0" w:rsidRDefault="003B3A1C" w:rsidP="00FE2E9A">
    <w:pPr>
      <w:pBdr>
        <w:top w:val="nil"/>
        <w:left w:val="nil"/>
        <w:bottom w:val="nil"/>
        <w:right w:val="nil"/>
        <w:between w:val="nil"/>
      </w:pBdr>
      <w:tabs>
        <w:tab w:val="center" w:pos="4419"/>
        <w:tab w:val="right" w:pos="8838"/>
      </w:tabs>
      <w:spacing w:after="0" w:line="240" w:lineRule="auto"/>
      <w:rPr>
        <w:rFonts w:ascii="Verdana" w:hAnsi="Verdana"/>
      </w:rPr>
    </w:pPr>
    <w:r>
      <w:rPr>
        <w:rFonts w:ascii="Verdana" w:hAnsi="Verdana"/>
        <w:noProof/>
      </w:rPr>
      <mc:AlternateContent>
        <mc:Choice Requires="wps">
          <w:drawing>
            <wp:anchor distT="0" distB="0" distL="114300" distR="114300" simplePos="0" relativeHeight="251662336" behindDoc="0" locked="0" layoutInCell="1" allowOverlap="1" wp14:anchorId="5AD8C939" wp14:editId="119E1790">
              <wp:simplePos x="0" y="0"/>
              <wp:positionH relativeFrom="margin">
                <wp:align>left</wp:align>
              </wp:positionH>
              <wp:positionV relativeFrom="paragraph">
                <wp:posOffset>974413</wp:posOffset>
              </wp:positionV>
              <wp:extent cx="6291943" cy="646981"/>
              <wp:effectExtent l="0" t="0" r="0" b="1270"/>
              <wp:wrapNone/>
              <wp:docPr id="420001994" name="Cuadro de texto 2"/>
              <wp:cNvGraphicFramePr/>
              <a:graphic xmlns:a="http://schemas.openxmlformats.org/drawingml/2006/main">
                <a:graphicData uri="http://schemas.microsoft.com/office/word/2010/wordprocessingShape">
                  <wps:wsp>
                    <wps:cNvSpPr txBox="1"/>
                    <wps:spPr>
                      <a:xfrm>
                        <a:off x="0" y="0"/>
                        <a:ext cx="6291943" cy="646981"/>
                      </a:xfrm>
                      <a:prstGeom prst="rect">
                        <a:avLst/>
                      </a:prstGeom>
                      <a:solidFill>
                        <a:schemeClr val="lt1"/>
                      </a:solidFill>
                      <a:ln w="6350">
                        <a:noFill/>
                      </a:ln>
                    </wps:spPr>
                    <wps:txbx>
                      <w:txbxContent>
                        <w:p w14:paraId="025DA680" w14:textId="1126950C" w:rsidR="00D463C0" w:rsidRPr="00D463C0" w:rsidRDefault="00783B5A" w:rsidP="00D463C0">
                          <w:pPr>
                            <w:spacing w:after="0"/>
                            <w:ind w:left="426"/>
                            <w:jc w:val="center"/>
                            <w:rPr>
                              <w:rFonts w:ascii="Verdana" w:hAnsi="Verdana"/>
                              <w:b/>
                              <w:bCs/>
                              <w:sz w:val="20"/>
                              <w:szCs w:val="20"/>
                            </w:rPr>
                          </w:pPr>
                          <w:r w:rsidRPr="00D463C0">
                            <w:rPr>
                              <w:rFonts w:ascii="Verdana" w:hAnsi="Verdana"/>
                              <w:b/>
                              <w:bCs/>
                              <w:sz w:val="20"/>
                              <w:szCs w:val="20"/>
                            </w:rPr>
                            <w:t xml:space="preserve">CONCEPTO TÉCNICO Y/O JURÍDICO </w:t>
                          </w:r>
                          <w:r w:rsidR="00D463C0" w:rsidRPr="00D463C0">
                            <w:rPr>
                              <w:rFonts w:ascii="Verdana" w:hAnsi="Verdana"/>
                              <w:b/>
                              <w:bCs/>
                              <w:sz w:val="20"/>
                              <w:szCs w:val="20"/>
                            </w:rPr>
                            <w:t>SOBRE IMPLEMENTACIÓN DE LA POLÍTICA PÚBLICA AMBIENTAL DE (nombre de la política)</w:t>
                          </w:r>
                        </w:p>
                        <w:p w14:paraId="348B1A17" w14:textId="1B92C56E" w:rsidR="00783B5A" w:rsidRPr="00D463C0" w:rsidRDefault="00D463C0" w:rsidP="00D463C0">
                          <w:pPr>
                            <w:spacing w:after="0"/>
                            <w:ind w:left="284"/>
                            <w:jc w:val="center"/>
                            <w:rPr>
                              <w:rFonts w:ascii="Verdana" w:hAnsi="Verdana"/>
                              <w:b/>
                              <w:bCs/>
                              <w:sz w:val="20"/>
                              <w:szCs w:val="20"/>
                            </w:rPr>
                          </w:pPr>
                          <w:r w:rsidRPr="00D463C0">
                            <w:rPr>
                              <w:rFonts w:ascii="Verdana" w:hAnsi="Verdana"/>
                              <w:b/>
                              <w:bCs/>
                              <w:sz w:val="20"/>
                              <w:szCs w:val="20"/>
                            </w:rPr>
                            <w:t>CASO DE INSPECCIÓN Y VIGILA</w:t>
                          </w:r>
                          <w:r>
                            <w:rPr>
                              <w:rFonts w:ascii="Verdana" w:hAnsi="Verdana"/>
                              <w:b/>
                              <w:bCs/>
                              <w:sz w:val="20"/>
                              <w:szCs w:val="20"/>
                            </w:rPr>
                            <w:t>NC</w:t>
                          </w:r>
                          <w:r w:rsidRPr="00D463C0">
                            <w:rPr>
                              <w:rFonts w:ascii="Verdana" w:hAnsi="Verdana"/>
                              <w:b/>
                              <w:bCs/>
                              <w:sz w:val="20"/>
                              <w:szCs w:val="20"/>
                            </w:rPr>
                            <w:t>IA SOBRE CORPORACION (nombre</w:t>
                          </w:r>
                          <w:r w:rsidR="00FF5FAB">
                            <w:rPr>
                              <w:rFonts w:ascii="Verdana" w:hAnsi="Verdana"/>
                              <w:b/>
                              <w:bCs/>
                              <w:sz w:val="20"/>
                              <w:szCs w:val="20"/>
                            </w:rPr>
                            <w:t>)</w:t>
                          </w:r>
                          <w:r w:rsidRPr="00D463C0">
                            <w:rPr>
                              <w:rFonts w:ascii="Verdana" w:hAnsi="Verdana"/>
                              <w:b/>
                              <w:bCs/>
                              <w:sz w:val="20"/>
                              <w:szCs w:val="20"/>
                            </w:rPr>
                            <w:t xml:space="preserve"> corporación)</w:t>
                          </w:r>
                          <w:r>
                            <w:rPr>
                              <w:rFonts w:ascii="Verdana" w:hAnsi="Verdana"/>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8C939" id="_x0000_t202" coordsize="21600,21600" o:spt="202" path="m,l,21600r21600,l21600,xe">
              <v:stroke joinstyle="miter"/>
              <v:path gradientshapeok="t" o:connecttype="rect"/>
            </v:shapetype>
            <v:shape id="Cuadro de texto 2" o:spid="_x0000_s1026" type="#_x0000_t202" style="position:absolute;margin-left:0;margin-top:76.75pt;width:495.45pt;height:50.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" fillcolor="white [3201]" stroked="f" strokeweight=".5pt">
              <v:textbox>
                <w:txbxContent>
                  <w:p w14:paraId="025DA680" w14:textId="1126950C" w:rsidR="00D463C0" w:rsidRPr="00D463C0" w:rsidRDefault="00783B5A" w:rsidP="00D463C0">
                    <w:pPr>
                      <w:spacing w:after="0"/>
                      <w:ind w:left="426"/>
                      <w:jc w:val="center"/>
                      <w:rPr>
                        <w:rFonts w:ascii="Verdana" w:hAnsi="Verdana"/>
                        <w:b/>
                        <w:bCs/>
                        <w:sz w:val="20"/>
                        <w:szCs w:val="20"/>
                      </w:rPr>
                    </w:pPr>
                    <w:r w:rsidRPr="00D463C0">
                      <w:rPr>
                        <w:rFonts w:ascii="Verdana" w:hAnsi="Verdana"/>
                        <w:b/>
                        <w:bCs/>
                        <w:sz w:val="20"/>
                        <w:szCs w:val="20"/>
                      </w:rPr>
                      <w:t xml:space="preserve">CONCEPTO TÉCNICO Y/O JURÍDICO </w:t>
                    </w:r>
                    <w:r w:rsidR="00D463C0" w:rsidRPr="00D463C0">
                      <w:rPr>
                        <w:rFonts w:ascii="Verdana" w:hAnsi="Verdana"/>
                        <w:b/>
                        <w:bCs/>
                        <w:sz w:val="20"/>
                        <w:szCs w:val="20"/>
                      </w:rPr>
                      <w:t>SOBRE IMPLEMENTACIÓN DE LA POLÍTICA PÚBLICA AMBIENTAL DE (nombre de la política)</w:t>
                    </w:r>
                  </w:p>
                  <w:p w14:paraId="348B1A17" w14:textId="1B92C56E" w:rsidR="00783B5A" w:rsidRPr="00D463C0" w:rsidRDefault="00D463C0" w:rsidP="00D463C0">
                    <w:pPr>
                      <w:spacing w:after="0"/>
                      <w:ind w:left="284"/>
                      <w:jc w:val="center"/>
                      <w:rPr>
                        <w:rFonts w:ascii="Verdana" w:hAnsi="Verdana"/>
                        <w:b/>
                        <w:bCs/>
                        <w:sz w:val="20"/>
                        <w:szCs w:val="20"/>
                      </w:rPr>
                    </w:pPr>
                    <w:r w:rsidRPr="00D463C0">
                      <w:rPr>
                        <w:rFonts w:ascii="Verdana" w:hAnsi="Verdana"/>
                        <w:b/>
                        <w:bCs/>
                        <w:sz w:val="20"/>
                        <w:szCs w:val="20"/>
                      </w:rPr>
                      <w:t>CASO DE INSPECCIÓN Y VIGILA</w:t>
                    </w:r>
                    <w:r>
                      <w:rPr>
                        <w:rFonts w:ascii="Verdana" w:hAnsi="Verdana"/>
                        <w:b/>
                        <w:bCs/>
                        <w:sz w:val="20"/>
                        <w:szCs w:val="20"/>
                      </w:rPr>
                      <w:t>NC</w:t>
                    </w:r>
                    <w:r w:rsidRPr="00D463C0">
                      <w:rPr>
                        <w:rFonts w:ascii="Verdana" w:hAnsi="Verdana"/>
                        <w:b/>
                        <w:bCs/>
                        <w:sz w:val="20"/>
                        <w:szCs w:val="20"/>
                      </w:rPr>
                      <w:t>IA SOBRE CORPORACION (nombre</w:t>
                    </w:r>
                    <w:r w:rsidR="00FF5FAB">
                      <w:rPr>
                        <w:rFonts w:ascii="Verdana" w:hAnsi="Verdana"/>
                        <w:b/>
                        <w:bCs/>
                        <w:sz w:val="20"/>
                        <w:szCs w:val="20"/>
                      </w:rPr>
                      <w:t>)</w:t>
                    </w:r>
                    <w:r w:rsidRPr="00D463C0">
                      <w:rPr>
                        <w:rFonts w:ascii="Verdana" w:hAnsi="Verdana"/>
                        <w:b/>
                        <w:bCs/>
                        <w:sz w:val="20"/>
                        <w:szCs w:val="20"/>
                      </w:rPr>
                      <w:t xml:space="preserve"> corporación)</w:t>
                    </w:r>
                    <w:r>
                      <w:rPr>
                        <w:rFonts w:ascii="Verdana" w:hAnsi="Verdana"/>
                        <w:b/>
                        <w:bCs/>
                        <w:sz w:val="20"/>
                        <w:szCs w:val="20"/>
                      </w:rPr>
                      <w:t>.</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FC28" w14:textId="77777777" w:rsidR="004E14AC" w:rsidRDefault="004E14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2330"/>
    <w:multiLevelType w:val="multilevel"/>
    <w:tmpl w:val="200C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32B19"/>
    <w:multiLevelType w:val="hybridMultilevel"/>
    <w:tmpl w:val="B21A3B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DA5935"/>
    <w:multiLevelType w:val="hybridMultilevel"/>
    <w:tmpl w:val="74D6A8F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29261F"/>
    <w:multiLevelType w:val="multilevel"/>
    <w:tmpl w:val="080C064C"/>
    <w:lvl w:ilvl="0">
      <w:start w:val="1"/>
      <w:numFmt w:val="upperRoman"/>
      <w:lvlText w:val="%1."/>
      <w:lvlJc w:val="left"/>
      <w:pPr>
        <w:ind w:left="1080" w:hanging="720"/>
      </w:pPr>
      <w:rPr>
        <w:rFonts w:hint="default"/>
        <w:b w:val="0"/>
        <w:bCs w:val="0"/>
      </w:rPr>
    </w:lvl>
    <w:lvl w:ilvl="1">
      <w:start w:val="1"/>
      <w:numFmt w:val="decimal"/>
      <w:isLgl/>
      <w:lvlText w:val="%1.%2."/>
      <w:lvlJc w:val="left"/>
      <w:pPr>
        <w:ind w:left="1440" w:hanging="360"/>
      </w:pPr>
      <w:rPr>
        <w:rFonts w:hint="default"/>
        <w:sz w:val="20"/>
        <w:szCs w:val="2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num w:numId="1" w16cid:durableId="2053338336">
    <w:abstractNumId w:val="3"/>
  </w:num>
  <w:num w:numId="2" w16cid:durableId="558783039">
    <w:abstractNumId w:val="2"/>
  </w:num>
  <w:num w:numId="3" w16cid:durableId="868877971">
    <w:abstractNumId w:val="0"/>
  </w:num>
  <w:num w:numId="4" w16cid:durableId="88482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B6"/>
    <w:rsid w:val="000204A0"/>
    <w:rsid w:val="0005348E"/>
    <w:rsid w:val="00062288"/>
    <w:rsid w:val="0009488D"/>
    <w:rsid w:val="000F78F6"/>
    <w:rsid w:val="0010616A"/>
    <w:rsid w:val="001128CD"/>
    <w:rsid w:val="0016413A"/>
    <w:rsid w:val="001809F6"/>
    <w:rsid w:val="001C6E63"/>
    <w:rsid w:val="00235EF3"/>
    <w:rsid w:val="00253A26"/>
    <w:rsid w:val="002979B7"/>
    <w:rsid w:val="002A3C9B"/>
    <w:rsid w:val="003328A8"/>
    <w:rsid w:val="00333F7E"/>
    <w:rsid w:val="00360A65"/>
    <w:rsid w:val="00387054"/>
    <w:rsid w:val="003B3A1C"/>
    <w:rsid w:val="003E3F7A"/>
    <w:rsid w:val="00400F1A"/>
    <w:rsid w:val="004237E0"/>
    <w:rsid w:val="004548E3"/>
    <w:rsid w:val="004843B6"/>
    <w:rsid w:val="004A1954"/>
    <w:rsid w:val="004B5CA0"/>
    <w:rsid w:val="004C1E05"/>
    <w:rsid w:val="004E14AC"/>
    <w:rsid w:val="0055460D"/>
    <w:rsid w:val="0055486E"/>
    <w:rsid w:val="00572115"/>
    <w:rsid w:val="0057359C"/>
    <w:rsid w:val="005915E9"/>
    <w:rsid w:val="005A54D2"/>
    <w:rsid w:val="005C4400"/>
    <w:rsid w:val="005F09D0"/>
    <w:rsid w:val="005F5F1C"/>
    <w:rsid w:val="00634917"/>
    <w:rsid w:val="006672F8"/>
    <w:rsid w:val="00692998"/>
    <w:rsid w:val="006A269D"/>
    <w:rsid w:val="006B687B"/>
    <w:rsid w:val="00700BC1"/>
    <w:rsid w:val="0072434F"/>
    <w:rsid w:val="00781D0C"/>
    <w:rsid w:val="00783B5A"/>
    <w:rsid w:val="007972A8"/>
    <w:rsid w:val="007A193F"/>
    <w:rsid w:val="007C4EAB"/>
    <w:rsid w:val="008261A0"/>
    <w:rsid w:val="0082621E"/>
    <w:rsid w:val="00832B26"/>
    <w:rsid w:val="008362E7"/>
    <w:rsid w:val="008449D6"/>
    <w:rsid w:val="0086682C"/>
    <w:rsid w:val="008770D1"/>
    <w:rsid w:val="008C0696"/>
    <w:rsid w:val="008C1CFE"/>
    <w:rsid w:val="008C2586"/>
    <w:rsid w:val="008C6D05"/>
    <w:rsid w:val="0090090F"/>
    <w:rsid w:val="009160D8"/>
    <w:rsid w:val="00916D8E"/>
    <w:rsid w:val="009212FD"/>
    <w:rsid w:val="00926A5D"/>
    <w:rsid w:val="00965E9F"/>
    <w:rsid w:val="00974714"/>
    <w:rsid w:val="00976D81"/>
    <w:rsid w:val="009A10C8"/>
    <w:rsid w:val="009B2FE6"/>
    <w:rsid w:val="009D3FDD"/>
    <w:rsid w:val="009E2FD4"/>
    <w:rsid w:val="00A11824"/>
    <w:rsid w:val="00A26194"/>
    <w:rsid w:val="00A702BE"/>
    <w:rsid w:val="00A81841"/>
    <w:rsid w:val="00A82DF5"/>
    <w:rsid w:val="00A86E23"/>
    <w:rsid w:val="00A93270"/>
    <w:rsid w:val="00AE5930"/>
    <w:rsid w:val="00AE7EE2"/>
    <w:rsid w:val="00B06256"/>
    <w:rsid w:val="00B10FB9"/>
    <w:rsid w:val="00B336AE"/>
    <w:rsid w:val="00B37CEA"/>
    <w:rsid w:val="00B723A6"/>
    <w:rsid w:val="00B765AD"/>
    <w:rsid w:val="00B90690"/>
    <w:rsid w:val="00BA316D"/>
    <w:rsid w:val="00BA5761"/>
    <w:rsid w:val="00BF3CEE"/>
    <w:rsid w:val="00C01FEB"/>
    <w:rsid w:val="00C62AAF"/>
    <w:rsid w:val="00CA264A"/>
    <w:rsid w:val="00CC50E3"/>
    <w:rsid w:val="00D41972"/>
    <w:rsid w:val="00D463C0"/>
    <w:rsid w:val="00D62329"/>
    <w:rsid w:val="00D97DD9"/>
    <w:rsid w:val="00DB49D3"/>
    <w:rsid w:val="00DB7955"/>
    <w:rsid w:val="00DD3A01"/>
    <w:rsid w:val="00DD7D84"/>
    <w:rsid w:val="00DE363A"/>
    <w:rsid w:val="00DF5DE4"/>
    <w:rsid w:val="00E20AA1"/>
    <w:rsid w:val="00E436A3"/>
    <w:rsid w:val="00E43E16"/>
    <w:rsid w:val="00EA2BE4"/>
    <w:rsid w:val="00EA4320"/>
    <w:rsid w:val="00EE1712"/>
    <w:rsid w:val="00EF4DFB"/>
    <w:rsid w:val="00F20217"/>
    <w:rsid w:val="00F43229"/>
    <w:rsid w:val="00F633DC"/>
    <w:rsid w:val="00F94B02"/>
    <w:rsid w:val="00FE2E9A"/>
    <w:rsid w:val="00FE752B"/>
    <w:rsid w:val="00FF5F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E3701"/>
  <w15:chartTrackingRefBased/>
  <w15:docId w15:val="{66862E38-B602-4A63-A420-5D07FF7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B6"/>
    <w:pPr>
      <w:spacing w:after="200" w:line="276" w:lineRule="auto"/>
    </w:pPr>
    <w:rPr>
      <w:rFonts w:ascii="Calibri" w:eastAsia="Calibri" w:hAnsi="Calibri" w:cs="Times New Roman"/>
      <w:lang w:eastAsia="es-CO"/>
    </w:rPr>
  </w:style>
  <w:style w:type="paragraph" w:styleId="Ttulo3">
    <w:name w:val="heading 3"/>
    <w:basedOn w:val="Normal"/>
    <w:link w:val="Ttulo3Car"/>
    <w:uiPriority w:val="9"/>
    <w:qFormat/>
    <w:rsid w:val="009A10C8"/>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84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43B6"/>
    <w:rPr>
      <w:rFonts w:ascii="Calibri" w:eastAsia="Calibri" w:hAnsi="Calibri" w:cs="Times New Roman"/>
      <w:lang w:eastAsia="es-CO"/>
    </w:rPr>
  </w:style>
  <w:style w:type="paragraph" w:styleId="Prrafodelista">
    <w:name w:val="List Paragraph"/>
    <w:basedOn w:val="Normal"/>
    <w:uiPriority w:val="34"/>
    <w:qFormat/>
    <w:rsid w:val="004843B6"/>
    <w:pPr>
      <w:ind w:left="720"/>
      <w:contextualSpacing/>
    </w:pPr>
  </w:style>
  <w:style w:type="paragraph" w:customStyle="1" w:styleId="Default">
    <w:name w:val="Default"/>
    <w:rsid w:val="009B2FE6"/>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336AE"/>
    <w:rPr>
      <w:sz w:val="16"/>
      <w:szCs w:val="16"/>
    </w:rPr>
  </w:style>
  <w:style w:type="paragraph" w:styleId="Textocomentario">
    <w:name w:val="annotation text"/>
    <w:basedOn w:val="Normal"/>
    <w:link w:val="TextocomentarioCar"/>
    <w:uiPriority w:val="99"/>
    <w:semiHidden/>
    <w:unhideWhenUsed/>
    <w:rsid w:val="00B336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36AE"/>
    <w:rPr>
      <w:rFonts w:ascii="Calibri" w:eastAsia="Calibri" w:hAnsi="Calibri"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336AE"/>
    <w:rPr>
      <w:b/>
      <w:bCs/>
    </w:rPr>
  </w:style>
  <w:style w:type="character" w:customStyle="1" w:styleId="AsuntodelcomentarioCar">
    <w:name w:val="Asunto del comentario Car"/>
    <w:basedOn w:val="TextocomentarioCar"/>
    <w:link w:val="Asuntodelcomentario"/>
    <w:uiPriority w:val="99"/>
    <w:semiHidden/>
    <w:rsid w:val="00B336AE"/>
    <w:rPr>
      <w:rFonts w:ascii="Calibri" w:eastAsia="Calibri" w:hAnsi="Calibri" w:cs="Times New Roman"/>
      <w:b/>
      <w:bCs/>
      <w:sz w:val="20"/>
      <w:szCs w:val="20"/>
      <w:lang w:eastAsia="es-CO"/>
    </w:rPr>
  </w:style>
  <w:style w:type="paragraph" w:styleId="Textodeglobo">
    <w:name w:val="Balloon Text"/>
    <w:basedOn w:val="Normal"/>
    <w:link w:val="TextodegloboCar"/>
    <w:uiPriority w:val="99"/>
    <w:semiHidden/>
    <w:unhideWhenUsed/>
    <w:rsid w:val="00B336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36AE"/>
    <w:rPr>
      <w:rFonts w:ascii="Segoe UI" w:eastAsia="Calibri" w:hAnsi="Segoe UI" w:cs="Segoe UI"/>
      <w:sz w:val="18"/>
      <w:szCs w:val="18"/>
      <w:lang w:eastAsia="es-CO"/>
    </w:rPr>
  </w:style>
  <w:style w:type="paragraph" w:styleId="Encabezado">
    <w:name w:val="header"/>
    <w:basedOn w:val="Normal"/>
    <w:link w:val="EncabezadoCar"/>
    <w:uiPriority w:val="99"/>
    <w:unhideWhenUsed/>
    <w:rsid w:val="005721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115"/>
    <w:rPr>
      <w:rFonts w:ascii="Calibri" w:eastAsia="Calibri" w:hAnsi="Calibri" w:cs="Times New Roman"/>
      <w:lang w:eastAsia="es-CO"/>
    </w:rPr>
  </w:style>
  <w:style w:type="character" w:styleId="Hipervnculo">
    <w:name w:val="Hyperlink"/>
    <w:basedOn w:val="Fuentedeprrafopredeter"/>
    <w:uiPriority w:val="99"/>
    <w:unhideWhenUsed/>
    <w:rsid w:val="00700BC1"/>
    <w:rPr>
      <w:color w:val="0563C1" w:themeColor="hyperlink"/>
      <w:u w:val="single"/>
    </w:rPr>
  </w:style>
  <w:style w:type="paragraph" w:styleId="NormalWeb">
    <w:name w:val="Normal (Web)"/>
    <w:basedOn w:val="Normal"/>
    <w:uiPriority w:val="99"/>
    <w:unhideWhenUsed/>
    <w:rsid w:val="00CC50E3"/>
    <w:pPr>
      <w:spacing w:before="100" w:beforeAutospacing="1" w:after="100" w:afterAutospacing="1" w:line="240" w:lineRule="auto"/>
    </w:pPr>
    <w:rPr>
      <w:rFonts w:ascii="Times New Roman" w:eastAsia="Times New Roman" w:hAnsi="Times New Roman"/>
      <w:sz w:val="24"/>
      <w:szCs w:val="24"/>
    </w:rPr>
  </w:style>
  <w:style w:type="paragraph" w:styleId="Textonotapie">
    <w:name w:val="footnote text"/>
    <w:basedOn w:val="Normal"/>
    <w:link w:val="TextonotapieCar"/>
    <w:uiPriority w:val="99"/>
    <w:semiHidden/>
    <w:unhideWhenUsed/>
    <w:rsid w:val="00976D8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6D81"/>
    <w:rPr>
      <w:rFonts w:ascii="Calibri" w:eastAsia="Calibri" w:hAnsi="Calibri" w:cs="Times New Roman"/>
      <w:sz w:val="20"/>
      <w:szCs w:val="20"/>
      <w:lang w:eastAsia="es-CO"/>
    </w:rPr>
  </w:style>
  <w:style w:type="character" w:styleId="Refdenotaalpie">
    <w:name w:val="footnote reference"/>
    <w:basedOn w:val="Fuentedeprrafopredeter"/>
    <w:uiPriority w:val="99"/>
    <w:semiHidden/>
    <w:unhideWhenUsed/>
    <w:rsid w:val="00976D81"/>
    <w:rPr>
      <w:vertAlign w:val="superscript"/>
    </w:rPr>
  </w:style>
  <w:style w:type="character" w:customStyle="1" w:styleId="citation-66">
    <w:name w:val="citation-66"/>
    <w:basedOn w:val="Fuentedeprrafopredeter"/>
    <w:rsid w:val="009A10C8"/>
  </w:style>
  <w:style w:type="character" w:customStyle="1" w:styleId="Ttulo3Car">
    <w:name w:val="Título 3 Car"/>
    <w:basedOn w:val="Fuentedeprrafopredeter"/>
    <w:link w:val="Ttulo3"/>
    <w:uiPriority w:val="9"/>
    <w:rsid w:val="009A10C8"/>
    <w:rPr>
      <w:rFonts w:ascii="Times New Roman" w:eastAsia="Times New Roman" w:hAnsi="Times New Roman" w:cs="Times New Roman"/>
      <w:b/>
      <w:bCs/>
      <w:sz w:val="27"/>
      <w:szCs w:val="27"/>
      <w:lang w:eastAsia="es-MX"/>
    </w:rPr>
  </w:style>
  <w:style w:type="character" w:customStyle="1" w:styleId="button-container">
    <w:name w:val="button-container"/>
    <w:basedOn w:val="Fuentedeprrafopredeter"/>
    <w:rsid w:val="009A10C8"/>
  </w:style>
  <w:style w:type="character" w:customStyle="1" w:styleId="citation-65">
    <w:name w:val="citation-65"/>
    <w:basedOn w:val="Fuentedeprrafopredeter"/>
    <w:rsid w:val="009A10C8"/>
  </w:style>
  <w:style w:type="character" w:customStyle="1" w:styleId="aupe">
    <w:name w:val="_aupe"/>
    <w:basedOn w:val="Fuentedeprrafopredeter"/>
    <w:rsid w:val="00EA2BE4"/>
  </w:style>
  <w:style w:type="character" w:customStyle="1" w:styleId="aupe1">
    <w:name w:val="_aupe1"/>
    <w:basedOn w:val="Fuentedeprrafopredeter"/>
    <w:rsid w:val="00B06256"/>
  </w:style>
  <w:style w:type="character" w:customStyle="1" w:styleId="citation-129">
    <w:name w:val="citation-129"/>
    <w:basedOn w:val="Fuentedeprrafopredeter"/>
    <w:rsid w:val="00A11824"/>
  </w:style>
  <w:style w:type="character" w:customStyle="1" w:styleId="citation-266">
    <w:name w:val="citation-266"/>
    <w:basedOn w:val="Fuentedeprrafopredeter"/>
    <w:rsid w:val="001809F6"/>
  </w:style>
  <w:style w:type="character" w:styleId="nfasis">
    <w:name w:val="Emphasis"/>
    <w:basedOn w:val="Fuentedeprrafopredeter"/>
    <w:uiPriority w:val="20"/>
    <w:qFormat/>
    <w:rsid w:val="00EA4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88931">
      <w:bodyDiv w:val="1"/>
      <w:marLeft w:val="0"/>
      <w:marRight w:val="0"/>
      <w:marTop w:val="0"/>
      <w:marBottom w:val="0"/>
      <w:divBdr>
        <w:top w:val="none" w:sz="0" w:space="0" w:color="auto"/>
        <w:left w:val="none" w:sz="0" w:space="0" w:color="auto"/>
        <w:bottom w:val="none" w:sz="0" w:space="0" w:color="auto"/>
        <w:right w:val="none" w:sz="0" w:space="0" w:color="auto"/>
      </w:divBdr>
    </w:div>
    <w:div w:id="431248816">
      <w:bodyDiv w:val="1"/>
      <w:marLeft w:val="0"/>
      <w:marRight w:val="0"/>
      <w:marTop w:val="0"/>
      <w:marBottom w:val="0"/>
      <w:divBdr>
        <w:top w:val="none" w:sz="0" w:space="0" w:color="auto"/>
        <w:left w:val="none" w:sz="0" w:space="0" w:color="auto"/>
        <w:bottom w:val="none" w:sz="0" w:space="0" w:color="auto"/>
        <w:right w:val="none" w:sz="0" w:space="0" w:color="auto"/>
      </w:divBdr>
    </w:div>
    <w:div w:id="596258652">
      <w:bodyDiv w:val="1"/>
      <w:marLeft w:val="0"/>
      <w:marRight w:val="0"/>
      <w:marTop w:val="0"/>
      <w:marBottom w:val="0"/>
      <w:divBdr>
        <w:top w:val="none" w:sz="0" w:space="0" w:color="auto"/>
        <w:left w:val="none" w:sz="0" w:space="0" w:color="auto"/>
        <w:bottom w:val="none" w:sz="0" w:space="0" w:color="auto"/>
        <w:right w:val="none" w:sz="0" w:space="0" w:color="auto"/>
      </w:divBdr>
    </w:div>
    <w:div w:id="768085555">
      <w:bodyDiv w:val="1"/>
      <w:marLeft w:val="0"/>
      <w:marRight w:val="0"/>
      <w:marTop w:val="0"/>
      <w:marBottom w:val="0"/>
      <w:divBdr>
        <w:top w:val="none" w:sz="0" w:space="0" w:color="auto"/>
        <w:left w:val="none" w:sz="0" w:space="0" w:color="auto"/>
        <w:bottom w:val="none" w:sz="0" w:space="0" w:color="auto"/>
        <w:right w:val="none" w:sz="0" w:space="0" w:color="auto"/>
      </w:divBdr>
    </w:div>
    <w:div w:id="1181703682">
      <w:bodyDiv w:val="1"/>
      <w:marLeft w:val="0"/>
      <w:marRight w:val="0"/>
      <w:marTop w:val="0"/>
      <w:marBottom w:val="0"/>
      <w:divBdr>
        <w:top w:val="none" w:sz="0" w:space="0" w:color="auto"/>
        <w:left w:val="none" w:sz="0" w:space="0" w:color="auto"/>
        <w:bottom w:val="none" w:sz="0" w:space="0" w:color="auto"/>
        <w:right w:val="none" w:sz="0" w:space="0" w:color="auto"/>
      </w:divBdr>
    </w:div>
    <w:div w:id="1187937593">
      <w:bodyDiv w:val="1"/>
      <w:marLeft w:val="0"/>
      <w:marRight w:val="0"/>
      <w:marTop w:val="0"/>
      <w:marBottom w:val="0"/>
      <w:divBdr>
        <w:top w:val="none" w:sz="0" w:space="0" w:color="auto"/>
        <w:left w:val="none" w:sz="0" w:space="0" w:color="auto"/>
        <w:bottom w:val="none" w:sz="0" w:space="0" w:color="auto"/>
        <w:right w:val="none" w:sz="0" w:space="0" w:color="auto"/>
      </w:divBdr>
    </w:div>
    <w:div w:id="1316449728">
      <w:bodyDiv w:val="1"/>
      <w:marLeft w:val="0"/>
      <w:marRight w:val="0"/>
      <w:marTop w:val="0"/>
      <w:marBottom w:val="0"/>
      <w:divBdr>
        <w:top w:val="none" w:sz="0" w:space="0" w:color="auto"/>
        <w:left w:val="none" w:sz="0" w:space="0" w:color="auto"/>
        <w:bottom w:val="none" w:sz="0" w:space="0" w:color="auto"/>
        <w:right w:val="none" w:sz="0" w:space="0" w:color="auto"/>
      </w:divBdr>
      <w:divsChild>
        <w:div w:id="18704343">
          <w:marLeft w:val="0"/>
          <w:marRight w:val="0"/>
          <w:marTop w:val="0"/>
          <w:marBottom w:val="0"/>
          <w:divBdr>
            <w:top w:val="none" w:sz="0" w:space="0" w:color="auto"/>
            <w:left w:val="none" w:sz="0" w:space="0" w:color="auto"/>
            <w:bottom w:val="none" w:sz="0" w:space="0" w:color="auto"/>
            <w:right w:val="none" w:sz="0" w:space="0" w:color="auto"/>
          </w:divBdr>
        </w:div>
      </w:divsChild>
    </w:div>
    <w:div w:id="1576083347">
      <w:bodyDiv w:val="1"/>
      <w:marLeft w:val="0"/>
      <w:marRight w:val="0"/>
      <w:marTop w:val="0"/>
      <w:marBottom w:val="0"/>
      <w:divBdr>
        <w:top w:val="none" w:sz="0" w:space="0" w:color="auto"/>
        <w:left w:val="none" w:sz="0" w:space="0" w:color="auto"/>
        <w:bottom w:val="none" w:sz="0" w:space="0" w:color="auto"/>
        <w:right w:val="none" w:sz="0" w:space="0" w:color="auto"/>
      </w:divBdr>
      <w:divsChild>
        <w:div w:id="212428443">
          <w:marLeft w:val="0"/>
          <w:marRight w:val="0"/>
          <w:marTop w:val="0"/>
          <w:marBottom w:val="0"/>
          <w:divBdr>
            <w:top w:val="none" w:sz="0" w:space="0" w:color="auto"/>
            <w:left w:val="none" w:sz="0" w:space="0" w:color="auto"/>
            <w:bottom w:val="none" w:sz="0" w:space="0" w:color="auto"/>
            <w:right w:val="none" w:sz="0" w:space="0" w:color="auto"/>
          </w:divBdr>
          <w:divsChild>
            <w:div w:id="1441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2887">
      <w:bodyDiv w:val="1"/>
      <w:marLeft w:val="0"/>
      <w:marRight w:val="0"/>
      <w:marTop w:val="0"/>
      <w:marBottom w:val="0"/>
      <w:divBdr>
        <w:top w:val="none" w:sz="0" w:space="0" w:color="auto"/>
        <w:left w:val="none" w:sz="0" w:space="0" w:color="auto"/>
        <w:bottom w:val="none" w:sz="0" w:space="0" w:color="auto"/>
        <w:right w:val="none" w:sz="0" w:space="0" w:color="auto"/>
      </w:divBdr>
    </w:div>
    <w:div w:id="1700202035">
      <w:bodyDiv w:val="1"/>
      <w:marLeft w:val="0"/>
      <w:marRight w:val="0"/>
      <w:marTop w:val="0"/>
      <w:marBottom w:val="0"/>
      <w:divBdr>
        <w:top w:val="none" w:sz="0" w:space="0" w:color="auto"/>
        <w:left w:val="none" w:sz="0" w:space="0" w:color="auto"/>
        <w:bottom w:val="none" w:sz="0" w:space="0" w:color="auto"/>
        <w:right w:val="none" w:sz="0" w:space="0" w:color="auto"/>
      </w:divBdr>
    </w:div>
    <w:div w:id="1814328458">
      <w:bodyDiv w:val="1"/>
      <w:marLeft w:val="0"/>
      <w:marRight w:val="0"/>
      <w:marTop w:val="0"/>
      <w:marBottom w:val="0"/>
      <w:divBdr>
        <w:top w:val="none" w:sz="0" w:space="0" w:color="auto"/>
        <w:left w:val="none" w:sz="0" w:space="0" w:color="auto"/>
        <w:bottom w:val="none" w:sz="0" w:space="0" w:color="auto"/>
        <w:right w:val="none" w:sz="0" w:space="0" w:color="auto"/>
      </w:divBdr>
    </w:div>
    <w:div w:id="20953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E545-136D-41EE-8E12-BED74299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Ambiente</dc:creator>
  <cp:keywords/>
  <dc:description/>
  <cp:lastModifiedBy>Luisa Aguilar</cp:lastModifiedBy>
  <cp:revision>3</cp:revision>
  <cp:lastPrinted>2022-10-25T19:20:00Z</cp:lastPrinted>
  <dcterms:created xsi:type="dcterms:W3CDTF">2026-03-04T21:03:00Z</dcterms:created>
  <dcterms:modified xsi:type="dcterms:W3CDTF">2026-03-04T22:22:00Z</dcterms:modified>
</cp:coreProperties>
</file>