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D78B6" w:rsidRDefault="000D78B6" w:rsidP="00203BC8">
      <w:pPr>
        <w:spacing w:after="0" w:line="240" w:lineRule="auto"/>
        <w:jc w:val="center"/>
        <w:rPr>
          <w:rFonts w:ascii="Arial Narrow" w:hAnsi="Arial Narrow" w:cs="Arial"/>
          <w:b/>
        </w:rPr>
      </w:pPr>
    </w:p>
    <w:p w14:paraId="35DDCD91" w14:textId="77777777" w:rsidR="000D78B6" w:rsidRPr="003E614D" w:rsidRDefault="000D78B6" w:rsidP="00203BC8">
      <w:pPr>
        <w:spacing w:after="0" w:line="240" w:lineRule="auto"/>
        <w:jc w:val="center"/>
        <w:rPr>
          <w:rFonts w:ascii="Arial Narrow" w:hAnsi="Arial Narrow" w:cs="Arial"/>
          <w:b/>
        </w:rPr>
      </w:pPr>
      <w:r w:rsidRPr="003E614D">
        <w:rPr>
          <w:rFonts w:ascii="Arial Narrow" w:hAnsi="Arial Narrow" w:cs="Arial"/>
          <w:b/>
        </w:rPr>
        <w:t>ESTUDIOS PREVIOS</w:t>
      </w:r>
    </w:p>
    <w:p w14:paraId="1F90FD86" w14:textId="77777777" w:rsidR="000D78B6" w:rsidRPr="003E614D" w:rsidRDefault="000D78B6" w:rsidP="00203BC8">
      <w:pPr>
        <w:spacing w:after="0" w:line="240" w:lineRule="auto"/>
        <w:jc w:val="center"/>
        <w:rPr>
          <w:rFonts w:ascii="Arial Narrow" w:hAnsi="Arial Narrow" w:cs="Arial"/>
          <w:b/>
          <w:bCs/>
        </w:rPr>
      </w:pPr>
      <w:r w:rsidRPr="003E614D">
        <w:rPr>
          <w:rFonts w:ascii="Arial Narrow" w:hAnsi="Arial Narrow" w:cs="Arial"/>
          <w:b/>
          <w:bCs/>
        </w:rPr>
        <w:t xml:space="preserve">CONTRATO DE PRESTACIÓN DE SERVICIOS </w:t>
      </w:r>
      <w:r w:rsidR="00203BC8" w:rsidRPr="003E614D">
        <w:rPr>
          <w:rFonts w:ascii="Arial Narrow" w:hAnsi="Arial Narrow" w:cs="Arial"/>
          <w:b/>
          <w:bCs/>
          <w:color w:val="FF0000"/>
        </w:rPr>
        <w:t>(PROFESIONALES O DE APOYO A LA GESTION)</w:t>
      </w:r>
    </w:p>
    <w:p w14:paraId="0A37501D" w14:textId="77777777" w:rsidR="000D78B6" w:rsidRDefault="000D78B6" w:rsidP="00203BC8">
      <w:pPr>
        <w:spacing w:after="0" w:line="240" w:lineRule="auto"/>
        <w:contextualSpacing/>
        <w:jc w:val="both"/>
        <w:rPr>
          <w:rFonts w:ascii="Arial Narrow" w:hAnsi="Arial Narrow" w:cs="Arial"/>
        </w:rPr>
      </w:pPr>
    </w:p>
    <w:p w14:paraId="2F554014" w14:textId="77777777" w:rsidR="000D78B6" w:rsidRPr="003E614D" w:rsidRDefault="000D78B6" w:rsidP="00203BC8">
      <w:pPr>
        <w:spacing w:after="0" w:line="240" w:lineRule="auto"/>
        <w:contextualSpacing/>
        <w:jc w:val="both"/>
        <w:rPr>
          <w:rFonts w:ascii="Arial Narrow" w:hAnsi="Arial Narrow" w:cs="Arial"/>
          <w:lang w:val="es-ES"/>
        </w:rPr>
      </w:pPr>
      <w:r w:rsidRPr="003E614D">
        <w:rPr>
          <w:rFonts w:ascii="Arial Narrow" w:hAnsi="Arial Narrow" w:cs="Arial"/>
        </w:rPr>
        <w:t>En cumplimiento a lo dispuesto por</w:t>
      </w:r>
      <w:r w:rsidRPr="003E614D">
        <w:rPr>
          <w:rFonts w:ascii="Arial Narrow" w:hAnsi="Arial Narrow" w:cs="Arial"/>
          <w:lang w:val="es-ES"/>
        </w:rPr>
        <w:t xml:space="preserve"> el Estatuto General de la Contratación Pública, especialmente lo establecido en los numerales 7 y 12 del artículo 25 de la Ley 80 de 1993, modificado por el artículo 87 de la Ley 1474 de 2011, y conforme a lo dispuesto por el literal h) del numeral 4 del artículo 2 de la Ley 1150 de 2007 y el artículo 2.2.1.1.2.1.1 y 2.2.1.2.1.4.9 del Decreto 1082 de 2015, se presenta el estudio previo </w:t>
      </w:r>
      <w:r w:rsidRPr="003E614D">
        <w:rPr>
          <w:rFonts w:ascii="Arial Narrow" w:hAnsi="Arial Narrow" w:cs="Arial"/>
        </w:rPr>
        <w:t xml:space="preserve">para adelantar </w:t>
      </w:r>
      <w:r w:rsidRPr="00EA5D05">
        <w:rPr>
          <w:rFonts w:ascii="Arial Narrow" w:hAnsi="Arial Narrow" w:cs="Arial"/>
          <w:color w:val="EE0000"/>
        </w:rPr>
        <w:t xml:space="preserve">un (1) </w:t>
      </w:r>
      <w:r w:rsidRPr="003E614D">
        <w:rPr>
          <w:rFonts w:ascii="Arial Narrow" w:hAnsi="Arial Narrow" w:cs="Arial"/>
        </w:rPr>
        <w:t xml:space="preserve">contrato de prestación de servicios </w:t>
      </w:r>
      <w:r w:rsidRPr="003E614D">
        <w:rPr>
          <w:rFonts w:ascii="Arial Narrow" w:hAnsi="Arial Narrow" w:cs="Arial"/>
          <w:color w:val="FF0000"/>
        </w:rPr>
        <w:t>(profesionales o de apoyo a la gestión).</w:t>
      </w:r>
    </w:p>
    <w:p w14:paraId="5DAB6C7B" w14:textId="77777777" w:rsidR="000D78B6" w:rsidRPr="003E614D" w:rsidRDefault="000D78B6" w:rsidP="00203BC8">
      <w:pPr>
        <w:pStyle w:val="Textoindependiente2"/>
        <w:jc w:val="both"/>
        <w:rPr>
          <w:rFonts w:ascii="Arial Narrow" w:hAnsi="Arial Narrow" w:cs="Arial"/>
          <w:b/>
          <w:sz w:val="22"/>
          <w:szCs w:val="22"/>
        </w:rPr>
      </w:pPr>
    </w:p>
    <w:p w14:paraId="473B2EE4" w14:textId="77777777" w:rsidR="000D78B6" w:rsidRPr="003E614D" w:rsidRDefault="000D78B6" w:rsidP="00203BC8">
      <w:pPr>
        <w:pStyle w:val="Textoindependiente2"/>
        <w:numPr>
          <w:ilvl w:val="0"/>
          <w:numId w:val="1"/>
        </w:numPr>
        <w:jc w:val="both"/>
        <w:rPr>
          <w:rFonts w:ascii="Arial Narrow" w:hAnsi="Arial Narrow" w:cs="Arial"/>
          <w:b/>
          <w:bCs/>
          <w:sz w:val="22"/>
          <w:szCs w:val="22"/>
        </w:rPr>
      </w:pPr>
      <w:r w:rsidRPr="003E614D">
        <w:rPr>
          <w:rFonts w:ascii="Arial Narrow" w:hAnsi="Arial Narrow" w:cs="Arial"/>
          <w:b/>
          <w:bCs/>
          <w:sz w:val="22"/>
          <w:szCs w:val="22"/>
        </w:rPr>
        <w:t>INFORMACION PRINCIPAL</w:t>
      </w:r>
    </w:p>
    <w:p w14:paraId="02EB378F" w14:textId="77777777" w:rsidR="000D78B6" w:rsidRPr="003E614D" w:rsidRDefault="000D78B6" w:rsidP="00203BC8">
      <w:pPr>
        <w:pStyle w:val="Textoindependiente2"/>
        <w:ind w:left="360"/>
        <w:jc w:val="both"/>
        <w:rPr>
          <w:rFonts w:ascii="Arial Narrow" w:hAnsi="Arial Narrow" w:cs="Arial"/>
          <w:b/>
          <w:bCs/>
          <w:sz w:val="22"/>
          <w:szCs w:val="22"/>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888"/>
        <w:gridCol w:w="907"/>
        <w:gridCol w:w="1884"/>
        <w:gridCol w:w="228"/>
        <w:gridCol w:w="254"/>
        <w:gridCol w:w="865"/>
        <w:gridCol w:w="1048"/>
        <w:gridCol w:w="1348"/>
      </w:tblGrid>
      <w:tr w:rsidR="000D78B6" w:rsidRPr="003E614D" w14:paraId="79FCFB4E" w14:textId="77777777" w:rsidTr="36475353">
        <w:tc>
          <w:tcPr>
            <w:tcW w:w="1579" w:type="dxa"/>
            <w:vAlign w:val="center"/>
          </w:tcPr>
          <w:p w14:paraId="0F11B33E" w14:textId="77777777" w:rsidR="000D78B6" w:rsidRPr="003E614D" w:rsidRDefault="000D78B6" w:rsidP="00203BC8">
            <w:pPr>
              <w:pStyle w:val="Textoindependiente2"/>
              <w:rPr>
                <w:rFonts w:ascii="Arial Narrow" w:hAnsi="Arial Narrow" w:cs="Arial"/>
                <w:b/>
                <w:bCs/>
                <w:sz w:val="22"/>
                <w:szCs w:val="22"/>
              </w:rPr>
            </w:pPr>
            <w:r w:rsidRPr="003E614D">
              <w:rPr>
                <w:rFonts w:ascii="Arial Narrow" w:hAnsi="Arial Narrow" w:cs="Arial"/>
                <w:b/>
                <w:bCs/>
                <w:sz w:val="22"/>
                <w:szCs w:val="22"/>
              </w:rPr>
              <w:t>OBJETO</w:t>
            </w:r>
          </w:p>
        </w:tc>
        <w:tc>
          <w:tcPr>
            <w:tcW w:w="7422" w:type="dxa"/>
            <w:gridSpan w:val="8"/>
          </w:tcPr>
          <w:p w14:paraId="731D7E2B" w14:textId="77777777" w:rsidR="000D78B6" w:rsidRDefault="000D78B6" w:rsidP="00203BC8">
            <w:pPr>
              <w:spacing w:after="0" w:line="240" w:lineRule="auto"/>
              <w:jc w:val="both"/>
              <w:rPr>
                <w:rFonts w:ascii="Arial Narrow" w:hAnsi="Arial Narrow" w:cs="Arial"/>
                <w:bCs/>
                <w:iCs/>
                <w:color w:val="FF0000"/>
              </w:rPr>
            </w:pPr>
            <w:r w:rsidRPr="003E614D">
              <w:rPr>
                <w:rFonts w:ascii="Arial Narrow" w:hAnsi="Arial Narrow" w:cs="Arial"/>
                <w:bCs/>
                <w:iCs/>
                <w:color w:val="FF0000"/>
              </w:rPr>
              <w:t xml:space="preserve">Indique aquí el objeto. </w:t>
            </w:r>
          </w:p>
          <w:p w14:paraId="6A05A809" w14:textId="77777777" w:rsidR="00203BC8" w:rsidRPr="003E614D" w:rsidRDefault="00203BC8" w:rsidP="00203BC8">
            <w:pPr>
              <w:spacing w:after="0" w:line="240" w:lineRule="auto"/>
              <w:jc w:val="both"/>
              <w:rPr>
                <w:rFonts w:ascii="Arial Narrow" w:hAnsi="Arial Narrow" w:cs="Arial"/>
                <w:bCs/>
                <w:iCs/>
                <w:color w:val="FF0000"/>
              </w:rPr>
            </w:pPr>
          </w:p>
          <w:p w14:paraId="2B648F50" w14:textId="77777777" w:rsidR="002B26E1" w:rsidRDefault="000D78B6" w:rsidP="00210384">
            <w:pPr>
              <w:spacing w:after="0" w:line="240" w:lineRule="auto"/>
              <w:jc w:val="both"/>
              <w:rPr>
                <w:rFonts w:ascii="Arial Narrow" w:hAnsi="Arial Narrow" w:cs="Arial"/>
                <w:bCs/>
                <w:iCs/>
                <w:color w:val="FF0000"/>
              </w:rPr>
            </w:pPr>
            <w:r w:rsidRPr="003E614D">
              <w:rPr>
                <w:rFonts w:ascii="Arial Narrow" w:hAnsi="Arial Narrow" w:cs="Arial"/>
                <w:bCs/>
                <w:iCs/>
                <w:color w:val="FF0000"/>
              </w:rPr>
              <w:t>Se recomienda iniciar con el término “prestar los servicios profesionales (o de apoyo a la gestión) en XXXX (detallar el servicio que se va a contratar)</w:t>
            </w:r>
            <w:r w:rsidR="00203BC8">
              <w:rPr>
                <w:rFonts w:ascii="Arial Narrow" w:hAnsi="Arial Narrow" w:cs="Arial"/>
                <w:bCs/>
                <w:iCs/>
                <w:color w:val="FF0000"/>
              </w:rPr>
              <w:t>.</w:t>
            </w:r>
            <w:r w:rsidR="00210384">
              <w:rPr>
                <w:rFonts w:ascii="Arial Narrow" w:hAnsi="Arial Narrow" w:cs="Arial"/>
                <w:bCs/>
                <w:iCs/>
                <w:color w:val="FF0000"/>
              </w:rPr>
              <w:t xml:space="preserve"> </w:t>
            </w:r>
          </w:p>
          <w:p w14:paraId="5A39BBE3" w14:textId="77777777" w:rsidR="002B26E1" w:rsidRDefault="002B26E1" w:rsidP="00210384">
            <w:pPr>
              <w:spacing w:after="0" w:line="240" w:lineRule="auto"/>
              <w:jc w:val="both"/>
              <w:rPr>
                <w:rFonts w:ascii="Arial Narrow" w:hAnsi="Arial Narrow" w:cs="Arial"/>
                <w:bCs/>
                <w:iCs/>
                <w:color w:val="FF0000"/>
              </w:rPr>
            </w:pPr>
          </w:p>
          <w:p w14:paraId="5D62BE30" w14:textId="77777777" w:rsidR="000D78B6" w:rsidRPr="003E614D" w:rsidRDefault="000D78B6" w:rsidP="00210384">
            <w:pPr>
              <w:spacing w:after="0" w:line="240" w:lineRule="auto"/>
              <w:jc w:val="both"/>
              <w:rPr>
                <w:rFonts w:ascii="Arial Narrow" w:hAnsi="Arial Narrow" w:cs="Arial"/>
                <w:b/>
                <w:bCs/>
                <w:color w:val="FF0000"/>
                <w:lang w:val="es-ES_tradnl"/>
              </w:rPr>
            </w:pPr>
            <w:r w:rsidRPr="003E614D">
              <w:rPr>
                <w:rFonts w:ascii="Arial Narrow" w:hAnsi="Arial Narrow" w:cs="Arial"/>
                <w:bCs/>
                <w:iCs/>
                <w:color w:val="FF0000"/>
                <w:lang w:val="es-ES_tradnl"/>
              </w:rPr>
              <w:t>Cabe anotar que el objeto debe ser expresado de manera clara, precisa, concreta y debe ser lícito y físicamente posible</w:t>
            </w:r>
            <w:r w:rsidR="00203BC8">
              <w:rPr>
                <w:rFonts w:ascii="Arial Narrow" w:hAnsi="Arial Narrow" w:cs="Arial"/>
                <w:bCs/>
                <w:iCs/>
                <w:color w:val="FF0000"/>
                <w:lang w:val="es-ES_tradnl"/>
              </w:rPr>
              <w:t>.</w:t>
            </w:r>
          </w:p>
        </w:tc>
      </w:tr>
      <w:tr w:rsidR="000D78B6" w:rsidRPr="003E614D" w14:paraId="5BFB843B" w14:textId="77777777" w:rsidTr="36475353">
        <w:trPr>
          <w:trHeight w:val="216"/>
        </w:trPr>
        <w:tc>
          <w:tcPr>
            <w:tcW w:w="1579" w:type="dxa"/>
            <w:vMerge w:val="restart"/>
            <w:vAlign w:val="center"/>
          </w:tcPr>
          <w:p w14:paraId="306859CD" w14:textId="77777777" w:rsidR="000D78B6" w:rsidRPr="003E614D" w:rsidRDefault="000D78B6" w:rsidP="00203BC8">
            <w:pPr>
              <w:pStyle w:val="Textoindependiente2"/>
              <w:rPr>
                <w:rFonts w:ascii="Arial Narrow" w:hAnsi="Arial Narrow" w:cs="Arial"/>
                <w:b/>
                <w:bCs/>
                <w:sz w:val="22"/>
                <w:szCs w:val="22"/>
              </w:rPr>
            </w:pPr>
            <w:r w:rsidRPr="003E614D">
              <w:rPr>
                <w:rFonts w:ascii="Arial Narrow" w:hAnsi="Arial Narrow" w:cs="Arial"/>
                <w:b/>
                <w:bCs/>
                <w:sz w:val="22"/>
                <w:szCs w:val="22"/>
              </w:rPr>
              <w:t>CLASIFICADOR DE BIENES Y SERVICIOS CODIGO UNSPSC</w:t>
            </w:r>
          </w:p>
        </w:tc>
        <w:tc>
          <w:tcPr>
            <w:tcW w:w="4161" w:type="dxa"/>
            <w:gridSpan w:val="5"/>
          </w:tcPr>
          <w:p w14:paraId="09E9E841" w14:textId="77777777" w:rsidR="000D78B6" w:rsidRPr="003E614D" w:rsidRDefault="000D78B6" w:rsidP="00203BC8">
            <w:pPr>
              <w:spacing w:after="0" w:line="240" w:lineRule="auto"/>
              <w:jc w:val="both"/>
              <w:rPr>
                <w:rFonts w:ascii="Arial Narrow" w:hAnsi="Arial Narrow" w:cs="Arial"/>
                <w:b/>
              </w:rPr>
            </w:pPr>
            <w:r w:rsidRPr="003E614D">
              <w:rPr>
                <w:rFonts w:ascii="Arial Narrow" w:hAnsi="Arial Narrow" w:cs="Arial"/>
                <w:b/>
              </w:rPr>
              <w:t xml:space="preserve">GRUPO </w:t>
            </w:r>
          </w:p>
        </w:tc>
        <w:tc>
          <w:tcPr>
            <w:tcW w:w="3261" w:type="dxa"/>
            <w:gridSpan w:val="3"/>
          </w:tcPr>
          <w:p w14:paraId="41C8F396" w14:textId="77777777" w:rsidR="000D78B6" w:rsidRPr="003E614D" w:rsidRDefault="000D78B6" w:rsidP="00203BC8">
            <w:pPr>
              <w:spacing w:after="0" w:line="240" w:lineRule="auto"/>
              <w:jc w:val="both"/>
              <w:rPr>
                <w:rFonts w:ascii="Arial Narrow" w:hAnsi="Arial Narrow" w:cs="Arial"/>
                <w:bCs/>
              </w:rPr>
            </w:pPr>
          </w:p>
        </w:tc>
      </w:tr>
      <w:tr w:rsidR="000D78B6" w:rsidRPr="003E614D" w14:paraId="08A4C851" w14:textId="77777777" w:rsidTr="36475353">
        <w:trPr>
          <w:trHeight w:val="216"/>
        </w:trPr>
        <w:tc>
          <w:tcPr>
            <w:tcW w:w="1579" w:type="dxa"/>
            <w:vMerge/>
            <w:vAlign w:val="center"/>
          </w:tcPr>
          <w:p w14:paraId="72A3D3EC" w14:textId="77777777" w:rsidR="000D78B6" w:rsidRPr="003E614D" w:rsidRDefault="000D78B6" w:rsidP="00203BC8">
            <w:pPr>
              <w:pStyle w:val="Textoindependiente2"/>
              <w:rPr>
                <w:rFonts w:ascii="Arial Narrow" w:hAnsi="Arial Narrow" w:cs="Arial"/>
                <w:b/>
                <w:bCs/>
                <w:sz w:val="22"/>
                <w:szCs w:val="22"/>
              </w:rPr>
            </w:pPr>
          </w:p>
        </w:tc>
        <w:tc>
          <w:tcPr>
            <w:tcW w:w="4161" w:type="dxa"/>
            <w:gridSpan w:val="5"/>
          </w:tcPr>
          <w:p w14:paraId="2E0EA979" w14:textId="77777777" w:rsidR="000D78B6" w:rsidRPr="003E614D" w:rsidRDefault="000D78B6" w:rsidP="00203BC8">
            <w:pPr>
              <w:spacing w:after="0" w:line="240" w:lineRule="auto"/>
              <w:jc w:val="both"/>
              <w:rPr>
                <w:rFonts w:ascii="Arial Narrow" w:hAnsi="Arial Narrow" w:cs="Arial"/>
                <w:b/>
              </w:rPr>
            </w:pPr>
            <w:r w:rsidRPr="003E614D">
              <w:rPr>
                <w:rFonts w:ascii="Arial Narrow" w:hAnsi="Arial Narrow" w:cs="Arial"/>
                <w:b/>
              </w:rPr>
              <w:t>SEGMENTO</w:t>
            </w:r>
          </w:p>
        </w:tc>
        <w:tc>
          <w:tcPr>
            <w:tcW w:w="3261" w:type="dxa"/>
            <w:gridSpan w:val="3"/>
          </w:tcPr>
          <w:p w14:paraId="0D0B940D" w14:textId="77777777" w:rsidR="000D78B6" w:rsidRPr="003E614D" w:rsidRDefault="000D78B6" w:rsidP="00203BC8">
            <w:pPr>
              <w:spacing w:after="0" w:line="240" w:lineRule="auto"/>
              <w:jc w:val="both"/>
              <w:rPr>
                <w:rFonts w:ascii="Arial Narrow" w:hAnsi="Arial Narrow" w:cs="Arial"/>
                <w:bCs/>
              </w:rPr>
            </w:pPr>
          </w:p>
        </w:tc>
      </w:tr>
      <w:tr w:rsidR="000D78B6" w:rsidRPr="003E614D" w14:paraId="542BC076" w14:textId="77777777" w:rsidTr="36475353">
        <w:trPr>
          <w:trHeight w:val="216"/>
        </w:trPr>
        <w:tc>
          <w:tcPr>
            <w:tcW w:w="1579" w:type="dxa"/>
            <w:vMerge/>
            <w:vAlign w:val="center"/>
          </w:tcPr>
          <w:p w14:paraId="0E27B00A" w14:textId="77777777" w:rsidR="000D78B6" w:rsidRPr="003E614D" w:rsidRDefault="000D78B6" w:rsidP="00203BC8">
            <w:pPr>
              <w:pStyle w:val="Textoindependiente2"/>
              <w:rPr>
                <w:rFonts w:ascii="Arial Narrow" w:hAnsi="Arial Narrow" w:cs="Arial"/>
                <w:b/>
                <w:bCs/>
                <w:sz w:val="22"/>
                <w:szCs w:val="22"/>
              </w:rPr>
            </w:pPr>
          </w:p>
        </w:tc>
        <w:tc>
          <w:tcPr>
            <w:tcW w:w="4161" w:type="dxa"/>
            <w:gridSpan w:val="5"/>
          </w:tcPr>
          <w:p w14:paraId="631084AD" w14:textId="77777777" w:rsidR="000D78B6" w:rsidRPr="003E614D" w:rsidRDefault="000D78B6" w:rsidP="00203BC8">
            <w:pPr>
              <w:spacing w:after="0" w:line="240" w:lineRule="auto"/>
              <w:jc w:val="both"/>
              <w:rPr>
                <w:rFonts w:ascii="Arial Narrow" w:hAnsi="Arial Narrow" w:cs="Arial"/>
                <w:b/>
              </w:rPr>
            </w:pPr>
            <w:r w:rsidRPr="003E614D">
              <w:rPr>
                <w:rFonts w:ascii="Arial Narrow" w:hAnsi="Arial Narrow" w:cs="Arial"/>
                <w:b/>
              </w:rPr>
              <w:t>FAMILIA</w:t>
            </w:r>
          </w:p>
        </w:tc>
        <w:tc>
          <w:tcPr>
            <w:tcW w:w="3261" w:type="dxa"/>
            <w:gridSpan w:val="3"/>
          </w:tcPr>
          <w:p w14:paraId="60061E4C" w14:textId="77777777" w:rsidR="000D78B6" w:rsidRPr="003E614D" w:rsidRDefault="000D78B6" w:rsidP="00203BC8">
            <w:pPr>
              <w:spacing w:after="0" w:line="240" w:lineRule="auto"/>
              <w:jc w:val="both"/>
              <w:rPr>
                <w:rFonts w:ascii="Arial Narrow" w:hAnsi="Arial Narrow" w:cs="Arial"/>
                <w:bCs/>
              </w:rPr>
            </w:pPr>
          </w:p>
        </w:tc>
      </w:tr>
      <w:tr w:rsidR="000D78B6" w:rsidRPr="003E614D" w14:paraId="7CCFD89E" w14:textId="77777777" w:rsidTr="36475353">
        <w:trPr>
          <w:trHeight w:val="216"/>
        </w:trPr>
        <w:tc>
          <w:tcPr>
            <w:tcW w:w="1579" w:type="dxa"/>
            <w:vMerge/>
            <w:vAlign w:val="center"/>
          </w:tcPr>
          <w:p w14:paraId="44EAFD9C" w14:textId="77777777" w:rsidR="000D78B6" w:rsidRPr="003E614D" w:rsidRDefault="000D78B6" w:rsidP="00203BC8">
            <w:pPr>
              <w:pStyle w:val="Textoindependiente2"/>
              <w:rPr>
                <w:rFonts w:ascii="Arial Narrow" w:hAnsi="Arial Narrow" w:cs="Arial"/>
                <w:b/>
                <w:bCs/>
                <w:sz w:val="22"/>
                <w:szCs w:val="22"/>
              </w:rPr>
            </w:pPr>
          </w:p>
        </w:tc>
        <w:tc>
          <w:tcPr>
            <w:tcW w:w="4161" w:type="dxa"/>
            <w:gridSpan w:val="5"/>
          </w:tcPr>
          <w:p w14:paraId="6C9C5C85" w14:textId="77777777" w:rsidR="000D78B6" w:rsidRPr="003E614D" w:rsidRDefault="000D78B6" w:rsidP="00203BC8">
            <w:pPr>
              <w:spacing w:after="0" w:line="240" w:lineRule="auto"/>
              <w:jc w:val="both"/>
              <w:rPr>
                <w:rFonts w:ascii="Arial Narrow" w:hAnsi="Arial Narrow" w:cs="Arial"/>
                <w:b/>
                <w:bCs/>
              </w:rPr>
            </w:pPr>
            <w:r w:rsidRPr="003E614D">
              <w:rPr>
                <w:rFonts w:ascii="Arial Narrow" w:hAnsi="Arial Narrow" w:cs="Arial"/>
                <w:b/>
                <w:bCs/>
              </w:rPr>
              <w:t>CLASE</w:t>
            </w:r>
          </w:p>
        </w:tc>
        <w:tc>
          <w:tcPr>
            <w:tcW w:w="3261" w:type="dxa"/>
            <w:gridSpan w:val="3"/>
          </w:tcPr>
          <w:p w14:paraId="4B94D5A5" w14:textId="77777777" w:rsidR="000D78B6" w:rsidRPr="003E614D" w:rsidRDefault="000D78B6" w:rsidP="00203BC8">
            <w:pPr>
              <w:spacing w:after="0" w:line="240" w:lineRule="auto"/>
              <w:jc w:val="both"/>
              <w:rPr>
                <w:rFonts w:ascii="Arial Narrow" w:hAnsi="Arial Narrow" w:cs="Arial"/>
                <w:bCs/>
              </w:rPr>
            </w:pPr>
          </w:p>
        </w:tc>
      </w:tr>
      <w:tr w:rsidR="000D78B6" w:rsidRPr="003E614D" w14:paraId="06B9273E" w14:textId="77777777" w:rsidTr="36475353">
        <w:tc>
          <w:tcPr>
            <w:tcW w:w="1579" w:type="dxa"/>
            <w:vAlign w:val="center"/>
          </w:tcPr>
          <w:p w14:paraId="680F8BBA" w14:textId="77777777" w:rsidR="000D78B6" w:rsidRPr="003E614D" w:rsidRDefault="000D78B6" w:rsidP="00203BC8">
            <w:pPr>
              <w:pStyle w:val="Textoindependiente2"/>
              <w:rPr>
                <w:rFonts w:ascii="Arial Narrow" w:hAnsi="Arial Narrow" w:cs="Arial"/>
                <w:b/>
                <w:bCs/>
                <w:sz w:val="22"/>
                <w:szCs w:val="22"/>
              </w:rPr>
            </w:pPr>
            <w:r w:rsidRPr="003E614D">
              <w:rPr>
                <w:rFonts w:ascii="Arial Narrow" w:hAnsi="Arial Narrow" w:cs="Arial"/>
                <w:b/>
                <w:bCs/>
                <w:sz w:val="22"/>
                <w:szCs w:val="22"/>
              </w:rPr>
              <w:t>VALOR DEL CONTRATO</w:t>
            </w:r>
          </w:p>
        </w:tc>
        <w:tc>
          <w:tcPr>
            <w:tcW w:w="7422" w:type="dxa"/>
            <w:gridSpan w:val="8"/>
          </w:tcPr>
          <w:p w14:paraId="7B3BBB38" w14:textId="2E6788E1" w:rsidR="000D78B6" w:rsidRPr="003E614D" w:rsidRDefault="000D78B6" w:rsidP="00203BC8">
            <w:pPr>
              <w:spacing w:after="0" w:line="240" w:lineRule="auto"/>
              <w:jc w:val="both"/>
              <w:rPr>
                <w:rFonts w:ascii="Arial Narrow" w:hAnsi="Arial Narrow" w:cs="Arial"/>
              </w:rPr>
            </w:pPr>
            <w:r w:rsidRPr="36475353">
              <w:rPr>
                <w:rFonts w:ascii="Arial Narrow" w:hAnsi="Arial Narrow" w:cs="Arial"/>
              </w:rPr>
              <w:t xml:space="preserve">El valor del contrato a celebrar es hasta por la suma de </w:t>
            </w:r>
            <w:r w:rsidR="00704A71" w:rsidRPr="36475353">
              <w:rPr>
                <w:rFonts w:ascii="Arial Narrow" w:hAnsi="Arial Narrow"/>
                <w:b/>
                <w:bCs/>
              </w:rPr>
              <w:t xml:space="preserve">$ </w:t>
            </w:r>
            <w:r w:rsidR="10C2F972" w:rsidRPr="36475353">
              <w:rPr>
                <w:rFonts w:ascii="Arial Narrow" w:hAnsi="Arial Narrow"/>
                <w:b/>
                <w:bCs/>
                <w:color w:val="FF0000"/>
              </w:rPr>
              <w:t>(</w:t>
            </w:r>
            <w:r w:rsidR="00704A71" w:rsidRPr="36475353">
              <w:rPr>
                <w:rFonts w:ascii="Arial Narrow" w:hAnsi="Arial Narrow"/>
                <w:b/>
                <w:bCs/>
                <w:color w:val="FF0000"/>
              </w:rPr>
              <w:t>indicar el valor en números</w:t>
            </w:r>
            <w:r w:rsidR="459B670A" w:rsidRPr="36475353">
              <w:rPr>
                <w:rFonts w:ascii="Arial Narrow" w:hAnsi="Arial Narrow"/>
                <w:b/>
                <w:bCs/>
                <w:color w:val="FF0000"/>
              </w:rPr>
              <w:t>)</w:t>
            </w:r>
            <w:r w:rsidR="00203BC8" w:rsidRPr="36475353">
              <w:rPr>
                <w:rFonts w:ascii="Arial Narrow" w:hAnsi="Arial Narrow" w:cs="Arial"/>
                <w:b/>
                <w:bCs/>
              </w:rPr>
              <w:t xml:space="preserve"> </w:t>
            </w:r>
            <w:r w:rsidRPr="36475353">
              <w:rPr>
                <w:rFonts w:ascii="Arial Narrow" w:hAnsi="Arial Narrow" w:cs="Arial"/>
                <w:i/>
                <w:iCs/>
                <w:color w:val="FF0000"/>
                <w:u w:val="single"/>
              </w:rPr>
              <w:t>(Se debe determinar el monto por el cual se pretende suscribir el futuro contrato, de acuerdo con el objeto a contratar y las obligaciones del contratista)</w:t>
            </w:r>
            <w:r w:rsidRPr="36475353">
              <w:rPr>
                <w:rFonts w:ascii="Arial Narrow" w:hAnsi="Arial Narrow" w:cs="Arial"/>
                <w:color w:val="FF0000"/>
              </w:rPr>
              <w:t xml:space="preserve">, </w:t>
            </w:r>
            <w:r w:rsidRPr="36475353">
              <w:rPr>
                <w:rFonts w:ascii="Arial Narrow" w:hAnsi="Arial Narrow" w:cs="Arial"/>
              </w:rPr>
              <w:t>incluido los impuestos a que haya lugar.</w:t>
            </w:r>
          </w:p>
          <w:p w14:paraId="3DEEC669" w14:textId="77777777" w:rsidR="000D78B6" w:rsidRPr="003E614D" w:rsidRDefault="000D78B6" w:rsidP="00203BC8">
            <w:pPr>
              <w:spacing w:after="0" w:line="240" w:lineRule="auto"/>
              <w:jc w:val="both"/>
              <w:rPr>
                <w:rFonts w:ascii="Arial Narrow" w:hAnsi="Arial Narrow" w:cs="Arial"/>
              </w:rPr>
            </w:pPr>
          </w:p>
          <w:p w14:paraId="05111642" w14:textId="77777777" w:rsidR="000D78B6" w:rsidRPr="003E614D" w:rsidRDefault="000D78B6" w:rsidP="00203BC8">
            <w:pPr>
              <w:pStyle w:val="Textoindependiente2"/>
              <w:jc w:val="both"/>
              <w:rPr>
                <w:rFonts w:ascii="Arial Narrow" w:hAnsi="Arial Narrow" w:cs="Arial"/>
                <w:sz w:val="22"/>
                <w:szCs w:val="22"/>
              </w:rPr>
            </w:pPr>
            <w:r w:rsidRPr="003E614D">
              <w:rPr>
                <w:rFonts w:ascii="Arial Narrow" w:hAnsi="Arial Narrow" w:cs="Arial"/>
                <w:sz w:val="22"/>
                <w:szCs w:val="22"/>
              </w:rPr>
              <w:t>El valor final del contrato corresponderá a la prestación efectiva y real del servicio. En caso de terminación anticipada, cesión o suspensión del contrato, sólo habrá lugar al pago proporcional de los servicios efectivamente prestados.</w:t>
            </w:r>
          </w:p>
          <w:p w14:paraId="3656B9AB" w14:textId="77777777" w:rsidR="000D78B6" w:rsidRDefault="000D78B6" w:rsidP="00203BC8">
            <w:pPr>
              <w:pStyle w:val="Textoindependiente2"/>
              <w:jc w:val="both"/>
              <w:rPr>
                <w:rFonts w:ascii="Arial Narrow" w:hAnsi="Arial Narrow" w:cs="Arial"/>
                <w:b/>
                <w:bCs/>
                <w:sz w:val="22"/>
                <w:szCs w:val="22"/>
              </w:rPr>
            </w:pPr>
          </w:p>
          <w:p w14:paraId="501D6224" w14:textId="77777777" w:rsidR="00DE5685" w:rsidRPr="003E614D" w:rsidRDefault="00DE5685" w:rsidP="00DE5685">
            <w:pPr>
              <w:pStyle w:val="Textoindependiente2"/>
              <w:jc w:val="both"/>
              <w:rPr>
                <w:rFonts w:ascii="Arial Narrow" w:hAnsi="Arial Narrow" w:cs="Arial"/>
                <w:sz w:val="22"/>
                <w:szCs w:val="22"/>
              </w:rPr>
            </w:pPr>
            <w:r>
              <w:rPr>
                <w:rFonts w:ascii="Arial Narrow" w:hAnsi="Arial Narrow" w:cs="Arial"/>
                <w:sz w:val="22"/>
                <w:szCs w:val="22"/>
              </w:rPr>
              <w:t>El certificado disponibilidad del contrato será el relacionado en la plataforma SECOP II y en el ANEXO 1 al presente estudio previo.</w:t>
            </w:r>
          </w:p>
          <w:p w14:paraId="4B2EFF0A" w14:textId="77777777" w:rsidR="00DE5685" w:rsidRPr="003E614D" w:rsidRDefault="00DE5685" w:rsidP="00203BC8">
            <w:pPr>
              <w:pStyle w:val="Textoindependiente2"/>
              <w:jc w:val="both"/>
              <w:rPr>
                <w:rFonts w:ascii="Arial Narrow" w:hAnsi="Arial Narrow" w:cs="Arial"/>
                <w:b/>
                <w:bCs/>
                <w:sz w:val="22"/>
                <w:szCs w:val="22"/>
              </w:rPr>
            </w:pPr>
          </w:p>
          <w:p w14:paraId="1C2142E2" w14:textId="77777777" w:rsidR="000D78B6" w:rsidRPr="003E614D" w:rsidRDefault="000D78B6" w:rsidP="00203BC8">
            <w:pPr>
              <w:pStyle w:val="Textoindependiente2"/>
              <w:jc w:val="both"/>
              <w:rPr>
                <w:rFonts w:ascii="Arial Narrow" w:hAnsi="Arial Narrow" w:cs="Arial"/>
                <w:i/>
                <w:color w:val="FF0000"/>
                <w:sz w:val="22"/>
                <w:szCs w:val="22"/>
                <w:lang w:val="es-CO"/>
              </w:rPr>
            </w:pPr>
            <w:r>
              <w:rPr>
                <w:rFonts w:ascii="Arial Narrow" w:hAnsi="Arial Narrow" w:cs="Arial"/>
                <w:i/>
                <w:color w:val="FF0000"/>
                <w:sz w:val="22"/>
                <w:szCs w:val="22"/>
                <w:lang w:val="es-CO"/>
              </w:rPr>
              <w:t>(</w:t>
            </w:r>
            <w:r w:rsidRPr="003E614D">
              <w:rPr>
                <w:rFonts w:ascii="Arial Narrow" w:hAnsi="Arial Narrow" w:cs="Arial"/>
                <w:i/>
                <w:color w:val="FF0000"/>
                <w:sz w:val="22"/>
                <w:szCs w:val="22"/>
                <w:lang w:val="es-CO"/>
              </w:rPr>
              <w:t xml:space="preserve">El análisis y valor estimativo del contrato deberá estar soportado en el objeto y las obligaciones necesarias para la ejecución del contrato y las condiciones en que se realizará la ejecución contractual del mismo. </w:t>
            </w:r>
          </w:p>
          <w:p w14:paraId="45FB0818" w14:textId="77777777" w:rsidR="000D78B6" w:rsidRPr="003E614D" w:rsidRDefault="000D78B6" w:rsidP="00203BC8">
            <w:pPr>
              <w:pStyle w:val="Textoindependiente2"/>
              <w:jc w:val="both"/>
              <w:rPr>
                <w:rFonts w:ascii="Arial Narrow" w:hAnsi="Arial Narrow" w:cs="Arial"/>
                <w:i/>
                <w:color w:val="FF0000"/>
                <w:sz w:val="22"/>
                <w:szCs w:val="22"/>
                <w:lang w:val="es-CO"/>
              </w:rPr>
            </w:pPr>
          </w:p>
          <w:p w14:paraId="6E46509C" w14:textId="77777777" w:rsidR="000D78B6" w:rsidRPr="003E614D" w:rsidRDefault="000D78B6" w:rsidP="00203BC8">
            <w:pPr>
              <w:pStyle w:val="Textoindependiente2"/>
              <w:jc w:val="both"/>
              <w:rPr>
                <w:rFonts w:ascii="Arial Narrow" w:hAnsi="Arial Narrow" w:cs="Arial"/>
                <w:i/>
                <w:color w:val="FF0000"/>
                <w:sz w:val="22"/>
                <w:szCs w:val="22"/>
                <w:lang w:val="es-CO"/>
              </w:rPr>
            </w:pPr>
            <w:r w:rsidRPr="003E614D">
              <w:rPr>
                <w:rFonts w:ascii="Arial Narrow" w:hAnsi="Arial Narrow" w:cs="Arial"/>
                <w:i/>
                <w:color w:val="FF0000"/>
                <w:sz w:val="22"/>
                <w:szCs w:val="22"/>
                <w:lang w:val="es-CO"/>
              </w:rPr>
              <w:t xml:space="preserve">Tenga en cuenta que: </w:t>
            </w:r>
          </w:p>
          <w:p w14:paraId="049F31CB" w14:textId="77777777" w:rsidR="000D78B6" w:rsidRPr="003E614D" w:rsidRDefault="000D78B6" w:rsidP="00203BC8">
            <w:pPr>
              <w:pStyle w:val="Textoindependiente2"/>
              <w:jc w:val="both"/>
              <w:rPr>
                <w:rFonts w:ascii="Arial Narrow" w:hAnsi="Arial Narrow" w:cs="Arial"/>
                <w:i/>
                <w:color w:val="FF0000"/>
                <w:sz w:val="22"/>
                <w:szCs w:val="22"/>
                <w:lang w:val="es-CO"/>
              </w:rPr>
            </w:pPr>
          </w:p>
          <w:p w14:paraId="5ED4376E" w14:textId="77777777" w:rsidR="000D78B6" w:rsidRDefault="000D78B6" w:rsidP="00203BC8">
            <w:pPr>
              <w:pStyle w:val="Textoindependiente2"/>
              <w:jc w:val="both"/>
              <w:rPr>
                <w:rFonts w:ascii="Arial Narrow" w:hAnsi="Arial Narrow" w:cs="Arial"/>
                <w:i/>
                <w:color w:val="FF0000"/>
                <w:sz w:val="22"/>
                <w:szCs w:val="22"/>
                <w:lang w:val="es-CO"/>
              </w:rPr>
            </w:pPr>
            <w:r w:rsidRPr="003E614D">
              <w:rPr>
                <w:rFonts w:ascii="Arial Narrow" w:hAnsi="Arial Narrow" w:cs="Arial"/>
                <w:i/>
                <w:color w:val="FF0000"/>
                <w:sz w:val="22"/>
                <w:szCs w:val="22"/>
                <w:lang w:val="es-CO"/>
              </w:rPr>
              <w:t>Conforme lo estipulado en el artículo 4 del Decreto 1737 de 1998, modificado por el artículo 1º del Decreto 2785 de 2011: “Está prohibido el pacto de remuneración de servicios personales calificados con personas naturales, o jurídicas encaminados a la prestación de servicios en forma continua para atender asuntos propios de la respectiva entidad, por valor mensual superior a la remuneración total mensual establecida para el jefe de la entidad.</w:t>
            </w:r>
          </w:p>
          <w:p w14:paraId="53128261" w14:textId="77777777" w:rsidR="00203BC8" w:rsidRPr="003E614D" w:rsidRDefault="00203BC8" w:rsidP="00203BC8">
            <w:pPr>
              <w:pStyle w:val="Textoindependiente2"/>
              <w:jc w:val="both"/>
              <w:rPr>
                <w:rFonts w:ascii="Arial Narrow" w:hAnsi="Arial Narrow" w:cs="Arial"/>
                <w:i/>
                <w:color w:val="FF0000"/>
                <w:sz w:val="22"/>
                <w:szCs w:val="22"/>
                <w:lang w:val="es-CO"/>
              </w:rPr>
            </w:pPr>
          </w:p>
          <w:p w14:paraId="5E064CC2" w14:textId="77777777" w:rsidR="000D78B6" w:rsidRDefault="000D78B6" w:rsidP="00203BC8">
            <w:pPr>
              <w:pStyle w:val="Textoindependiente2"/>
              <w:jc w:val="both"/>
              <w:rPr>
                <w:rFonts w:ascii="Arial Narrow" w:hAnsi="Arial Narrow" w:cs="Arial"/>
                <w:i/>
                <w:color w:val="FF0000"/>
                <w:sz w:val="22"/>
                <w:szCs w:val="22"/>
                <w:lang w:val="es-CO"/>
              </w:rPr>
            </w:pPr>
            <w:r w:rsidRPr="003E614D">
              <w:rPr>
                <w:rFonts w:ascii="Arial Narrow" w:hAnsi="Arial Narrow" w:cs="Arial"/>
                <w:i/>
                <w:color w:val="FF0000"/>
                <w:sz w:val="22"/>
                <w:szCs w:val="22"/>
                <w:lang w:val="es-CO"/>
              </w:rPr>
              <w:lastRenderedPageBreak/>
              <w:t>PAR. 1º_ Se entiende por remuneración total parcial del jefe de la entidad, la que corresponda a éste en cada uno de dichos periodos sin que en ningún caso puedan tenerse en consideración los factores prestacionales.</w:t>
            </w:r>
          </w:p>
          <w:p w14:paraId="62486C05" w14:textId="77777777" w:rsidR="00203BC8" w:rsidRPr="003E614D" w:rsidRDefault="00203BC8" w:rsidP="00203BC8">
            <w:pPr>
              <w:pStyle w:val="Textoindependiente2"/>
              <w:jc w:val="both"/>
              <w:rPr>
                <w:rFonts w:ascii="Arial Narrow" w:hAnsi="Arial Narrow" w:cs="Arial"/>
                <w:i/>
                <w:color w:val="FF0000"/>
                <w:sz w:val="22"/>
                <w:szCs w:val="22"/>
                <w:lang w:val="es-CO"/>
              </w:rPr>
            </w:pPr>
          </w:p>
          <w:p w14:paraId="3D3DD642" w14:textId="77777777" w:rsidR="000D78B6" w:rsidRDefault="000D78B6" w:rsidP="00203BC8">
            <w:pPr>
              <w:pStyle w:val="Textoindependiente2"/>
              <w:jc w:val="both"/>
              <w:rPr>
                <w:rFonts w:ascii="Arial Narrow" w:hAnsi="Arial Narrow" w:cs="Arial"/>
                <w:i/>
                <w:color w:val="FF0000"/>
                <w:sz w:val="22"/>
                <w:szCs w:val="22"/>
                <w:lang w:val="es-CO"/>
              </w:rPr>
            </w:pPr>
            <w:r w:rsidRPr="003E614D">
              <w:rPr>
                <w:rFonts w:ascii="Arial Narrow" w:hAnsi="Arial Narrow" w:cs="Arial"/>
                <w:i/>
                <w:color w:val="FF0000"/>
                <w:sz w:val="22"/>
                <w:szCs w:val="22"/>
                <w:lang w:val="es-CO"/>
              </w:rPr>
              <w:t xml:space="preserve">PAR. 2º_ Los servicios a que hace referencia el presente artículo corresponde exclusivamente a aquellos comprendidos en el concepto de: “remuneración servicios técnicos” desarrollado en el Decreto de liquidación del presupuesto general de la Nación, con independencia del presupuesto con cargo al cual se realice su pago. </w:t>
            </w:r>
          </w:p>
          <w:p w14:paraId="4101652C" w14:textId="77777777" w:rsidR="00203BC8" w:rsidRPr="003E614D" w:rsidRDefault="00203BC8" w:rsidP="00203BC8">
            <w:pPr>
              <w:pStyle w:val="Textoindependiente2"/>
              <w:jc w:val="both"/>
              <w:rPr>
                <w:rFonts w:ascii="Arial Narrow" w:hAnsi="Arial Narrow" w:cs="Arial"/>
                <w:i/>
                <w:color w:val="FF0000"/>
                <w:sz w:val="22"/>
                <w:szCs w:val="22"/>
                <w:lang w:val="es-CO"/>
              </w:rPr>
            </w:pPr>
          </w:p>
          <w:p w14:paraId="4327E9B2" w14:textId="77777777" w:rsidR="000D78B6" w:rsidRDefault="000D78B6" w:rsidP="00203BC8">
            <w:pPr>
              <w:pStyle w:val="Textoindependiente2"/>
              <w:jc w:val="both"/>
              <w:rPr>
                <w:rFonts w:ascii="Arial Narrow" w:hAnsi="Arial Narrow" w:cs="Arial"/>
                <w:i/>
                <w:color w:val="FF0000"/>
                <w:sz w:val="22"/>
                <w:szCs w:val="22"/>
                <w:lang w:val="es-CO"/>
              </w:rPr>
            </w:pPr>
            <w:r w:rsidRPr="003E614D">
              <w:rPr>
                <w:rFonts w:ascii="Arial Narrow" w:hAnsi="Arial Narrow" w:cs="Arial"/>
                <w:i/>
                <w:color w:val="FF0000"/>
                <w:sz w:val="22"/>
                <w:szCs w:val="22"/>
                <w:lang w:val="es-CO"/>
              </w:rPr>
              <w:t xml:space="preserve">PAR. 3º_ De manera excepcional, para aquellos eventos en los que se requiera contratar servicios altamente calificados, podrán pactarse honorarios superiores a la remuneración total mensual establecida para el jefe de la entidad, los cuales no podrán exceder el valor total mensual de remuneración del jefe de la entidad, incluidos los factores prestacionales y las contribuciones inherentes a la nómina, relacionadas con seguridad social y parafiscales a cargo del empleador. En estos eventos el representante legal de la entidad deberá certificar el cumplimiento de los siguientes aspectos: 1. Justificar la necesidad del servicio personal altamente calificado. 2. Indicar las características y calidades específicas, altamente calificadas, que reúne el contratista para la ejecución del contrato, y 3. Determinar las características de los productos y/o servicios que se espera obtener. </w:t>
            </w:r>
          </w:p>
          <w:p w14:paraId="4B99056E" w14:textId="77777777" w:rsidR="00203BC8" w:rsidRPr="003E614D" w:rsidRDefault="00203BC8" w:rsidP="00203BC8">
            <w:pPr>
              <w:pStyle w:val="Textoindependiente2"/>
              <w:jc w:val="both"/>
              <w:rPr>
                <w:rFonts w:ascii="Arial Narrow" w:hAnsi="Arial Narrow" w:cs="Arial"/>
                <w:i/>
                <w:color w:val="FF0000"/>
                <w:sz w:val="22"/>
                <w:szCs w:val="22"/>
                <w:lang w:val="es-CO"/>
              </w:rPr>
            </w:pPr>
          </w:p>
          <w:p w14:paraId="48FF13C4" w14:textId="77777777" w:rsidR="000D78B6" w:rsidRPr="003E614D" w:rsidRDefault="000D78B6" w:rsidP="00203BC8">
            <w:pPr>
              <w:pStyle w:val="Textoindependiente2"/>
              <w:jc w:val="both"/>
              <w:rPr>
                <w:rFonts w:ascii="Arial Narrow" w:hAnsi="Arial Narrow" w:cs="Arial"/>
                <w:i/>
                <w:color w:val="FF0000"/>
                <w:sz w:val="22"/>
                <w:szCs w:val="22"/>
                <w:lang w:val="es-CO"/>
              </w:rPr>
            </w:pPr>
            <w:r w:rsidRPr="003E614D">
              <w:rPr>
                <w:rFonts w:ascii="Arial Narrow" w:hAnsi="Arial Narrow" w:cs="Arial"/>
                <w:i/>
                <w:color w:val="FF0000"/>
                <w:sz w:val="22"/>
                <w:szCs w:val="22"/>
                <w:lang w:val="es-CO"/>
              </w:rPr>
              <w:t xml:space="preserve">PAR. 4º_ Se entiende por servicios altamente calificados aquellos requeridos en aquellas situaciones de alto nivel de especialidad, complejidad y detalle”. </w:t>
            </w:r>
          </w:p>
          <w:p w14:paraId="1299C43A" w14:textId="77777777" w:rsidR="000D78B6" w:rsidRPr="003E614D" w:rsidRDefault="000D78B6" w:rsidP="00203BC8">
            <w:pPr>
              <w:pStyle w:val="Textoindependiente2"/>
              <w:jc w:val="both"/>
              <w:rPr>
                <w:rFonts w:ascii="Arial Narrow" w:hAnsi="Arial Narrow" w:cs="Arial"/>
                <w:i/>
                <w:color w:val="FF0000"/>
                <w:sz w:val="22"/>
                <w:szCs w:val="22"/>
                <w:lang w:val="es-CO"/>
              </w:rPr>
            </w:pPr>
          </w:p>
          <w:p w14:paraId="180BDB09" w14:textId="77777777" w:rsidR="000D78B6" w:rsidRPr="003E614D" w:rsidRDefault="000D78B6" w:rsidP="00203BC8">
            <w:pPr>
              <w:pStyle w:val="Textoindependiente2"/>
              <w:jc w:val="both"/>
              <w:rPr>
                <w:rFonts w:ascii="Arial Narrow" w:hAnsi="Arial Narrow" w:cs="Arial"/>
                <w:i/>
                <w:color w:val="FF0000"/>
                <w:sz w:val="22"/>
                <w:szCs w:val="22"/>
                <w:lang w:val="es-CO"/>
              </w:rPr>
            </w:pPr>
            <w:r w:rsidRPr="003E614D">
              <w:rPr>
                <w:rFonts w:ascii="Arial Narrow" w:hAnsi="Arial Narrow" w:cs="Arial"/>
                <w:i/>
                <w:color w:val="FF0000"/>
                <w:sz w:val="22"/>
                <w:szCs w:val="22"/>
                <w:lang w:val="es-CO"/>
              </w:rPr>
              <w:t>En caso de que la dependencia requiera la celebración de varios contratos de prestación de servicios profesionales, cuyo objeto y obligaciones sean iguales o similares, el valor de estos contratos deberá ser por el mismo valor, al igual que la exigencia del perfil del contratista</w:t>
            </w:r>
          </w:p>
          <w:p w14:paraId="4DDBEF00" w14:textId="77777777" w:rsidR="000D78B6" w:rsidRPr="003E614D" w:rsidRDefault="000D78B6" w:rsidP="00203BC8">
            <w:pPr>
              <w:pStyle w:val="Textoindependiente2"/>
              <w:jc w:val="both"/>
              <w:rPr>
                <w:rFonts w:ascii="Arial Narrow" w:hAnsi="Arial Narrow" w:cs="Arial"/>
                <w:i/>
                <w:color w:val="FF0000"/>
                <w:sz w:val="22"/>
                <w:szCs w:val="22"/>
                <w:lang w:val="es-CO"/>
              </w:rPr>
            </w:pPr>
          </w:p>
          <w:p w14:paraId="045B5E58" w14:textId="77777777" w:rsidR="000D78B6" w:rsidRPr="003E614D" w:rsidRDefault="000D78B6" w:rsidP="00203BC8">
            <w:pPr>
              <w:pStyle w:val="Textoindependiente2"/>
              <w:jc w:val="both"/>
              <w:rPr>
                <w:rFonts w:ascii="Arial Narrow" w:hAnsi="Arial Narrow" w:cs="Arial"/>
                <w:b/>
                <w:bCs/>
                <w:iCs/>
                <w:sz w:val="22"/>
                <w:szCs w:val="22"/>
                <w:lang w:val="es-CO"/>
              </w:rPr>
            </w:pPr>
            <w:r w:rsidRPr="003E614D">
              <w:rPr>
                <w:rFonts w:ascii="Arial Narrow" w:hAnsi="Arial Narrow" w:cs="Arial"/>
                <w:i/>
                <w:color w:val="FF0000"/>
                <w:sz w:val="22"/>
                <w:szCs w:val="22"/>
                <w:lang w:val="es-CO"/>
              </w:rPr>
              <w:t>Debe darse cumplimiento a la resolución de honorarios establecida por el Ministerio de Ambiente y Desarrollo Sostenible.</w:t>
            </w:r>
            <w:r>
              <w:rPr>
                <w:rFonts w:ascii="Arial Narrow" w:hAnsi="Arial Narrow" w:cs="Arial"/>
                <w:i/>
                <w:color w:val="FF0000"/>
                <w:sz w:val="22"/>
                <w:szCs w:val="22"/>
                <w:lang w:val="es-CO"/>
              </w:rPr>
              <w:t>)</w:t>
            </w:r>
            <w:r w:rsidRPr="003E614D">
              <w:rPr>
                <w:rFonts w:ascii="Arial Narrow" w:hAnsi="Arial Narrow" w:cs="Arial"/>
                <w:b/>
                <w:iCs/>
                <w:sz w:val="22"/>
                <w:szCs w:val="22"/>
                <w:lang w:val="es-CO"/>
              </w:rPr>
              <w:t xml:space="preserve"> </w:t>
            </w:r>
          </w:p>
        </w:tc>
      </w:tr>
      <w:tr w:rsidR="000D78B6" w:rsidRPr="003E614D" w14:paraId="0BB52314" w14:textId="77777777" w:rsidTr="36475353">
        <w:tc>
          <w:tcPr>
            <w:tcW w:w="1579" w:type="dxa"/>
            <w:vAlign w:val="center"/>
          </w:tcPr>
          <w:p w14:paraId="29426D89" w14:textId="77777777" w:rsidR="000D78B6" w:rsidRPr="003E614D" w:rsidRDefault="000D78B6" w:rsidP="00203BC8">
            <w:pPr>
              <w:pStyle w:val="Textoindependiente2"/>
              <w:rPr>
                <w:rFonts w:ascii="Arial Narrow" w:hAnsi="Arial Narrow" w:cs="Arial"/>
                <w:b/>
                <w:bCs/>
                <w:sz w:val="22"/>
                <w:szCs w:val="22"/>
              </w:rPr>
            </w:pPr>
            <w:r w:rsidRPr="003E614D">
              <w:rPr>
                <w:rFonts w:ascii="Arial Narrow" w:hAnsi="Arial Narrow" w:cs="Arial"/>
                <w:b/>
                <w:bCs/>
                <w:sz w:val="22"/>
                <w:szCs w:val="22"/>
              </w:rPr>
              <w:lastRenderedPageBreak/>
              <w:t>FORMA DE PAGO</w:t>
            </w:r>
          </w:p>
        </w:tc>
        <w:tc>
          <w:tcPr>
            <w:tcW w:w="7422" w:type="dxa"/>
            <w:gridSpan w:val="8"/>
          </w:tcPr>
          <w:p w14:paraId="3461D779" w14:textId="77777777" w:rsidR="000D78B6" w:rsidRDefault="000D78B6" w:rsidP="00203BC8">
            <w:pPr>
              <w:autoSpaceDE w:val="0"/>
              <w:autoSpaceDN w:val="0"/>
              <w:adjustRightInd w:val="0"/>
              <w:spacing w:after="0" w:line="240" w:lineRule="auto"/>
              <w:jc w:val="both"/>
              <w:rPr>
                <w:rFonts w:ascii="Arial Narrow" w:hAnsi="Arial Narrow" w:cs="Helvetica"/>
              </w:rPr>
            </w:pPr>
          </w:p>
          <w:p w14:paraId="46E8CEB2" w14:textId="77777777" w:rsidR="000D78B6" w:rsidRPr="003E614D" w:rsidRDefault="000D78B6" w:rsidP="00203BC8">
            <w:pPr>
              <w:autoSpaceDE w:val="0"/>
              <w:autoSpaceDN w:val="0"/>
              <w:adjustRightInd w:val="0"/>
              <w:spacing w:after="0" w:line="240" w:lineRule="auto"/>
              <w:jc w:val="both"/>
              <w:rPr>
                <w:rFonts w:ascii="Arial Narrow" w:hAnsi="Arial Narrow"/>
              </w:rPr>
            </w:pPr>
            <w:r w:rsidRPr="003E614D">
              <w:rPr>
                <w:rFonts w:ascii="Arial Narrow" w:hAnsi="Arial Narrow" w:cs="Helvetica"/>
              </w:rPr>
              <w:t>El Ministerio realizará el pago al contratista</w:t>
            </w:r>
            <w:r w:rsidRPr="003E614D">
              <w:rPr>
                <w:rFonts w:ascii="Arial Narrow" w:hAnsi="Arial Narrow"/>
              </w:rPr>
              <w:t xml:space="preserve"> de la siguiente manera:</w:t>
            </w:r>
          </w:p>
          <w:p w14:paraId="169DC502" w14:textId="4E610CF7" w:rsidR="000D78B6" w:rsidRPr="003E614D" w:rsidRDefault="000D78B6" w:rsidP="00203BC8">
            <w:pPr>
              <w:autoSpaceDE w:val="0"/>
              <w:autoSpaceDN w:val="0"/>
              <w:adjustRightInd w:val="0"/>
              <w:spacing w:after="0" w:line="240" w:lineRule="auto"/>
              <w:jc w:val="both"/>
              <w:rPr>
                <w:rFonts w:ascii="Arial Narrow" w:hAnsi="Arial Narrow"/>
              </w:rPr>
            </w:pPr>
            <w:r w:rsidRPr="003E614D">
              <w:rPr>
                <w:rFonts w:ascii="Arial Narrow" w:hAnsi="Arial Narrow"/>
              </w:rPr>
              <w:t xml:space="preserve"> El valor del contrato se pagará al CONTRATISTA en mensualidades vencidas, cada una por valor de $ </w:t>
            </w:r>
            <w:r w:rsidRPr="003E614D">
              <w:rPr>
                <w:rFonts w:ascii="Arial Narrow" w:hAnsi="Arial Narrow"/>
                <w:color w:val="FF0000"/>
              </w:rPr>
              <w:t>indicar el valor en números</w:t>
            </w:r>
            <w:r w:rsidRPr="003E614D">
              <w:rPr>
                <w:rFonts w:ascii="Arial Narrow" w:hAnsi="Arial Narrow"/>
              </w:rPr>
              <w:t>.</w:t>
            </w:r>
          </w:p>
          <w:p w14:paraId="3CF2D8B6" w14:textId="77777777" w:rsidR="000D78B6" w:rsidRPr="003E614D" w:rsidRDefault="000D78B6" w:rsidP="00203BC8">
            <w:pPr>
              <w:pStyle w:val="Textoindependiente2"/>
              <w:jc w:val="both"/>
              <w:rPr>
                <w:rFonts w:ascii="Arial Narrow" w:hAnsi="Arial Narrow"/>
                <w:sz w:val="22"/>
                <w:szCs w:val="22"/>
              </w:rPr>
            </w:pPr>
          </w:p>
          <w:p w14:paraId="5EC7FEFE" w14:textId="77777777" w:rsidR="000D78B6" w:rsidRPr="00210384" w:rsidRDefault="000D78B6" w:rsidP="00203BC8">
            <w:pPr>
              <w:pStyle w:val="Textoindependiente2"/>
              <w:jc w:val="both"/>
              <w:rPr>
                <w:rFonts w:ascii="Arial Narrow" w:hAnsi="Arial Narrow"/>
                <w:sz w:val="22"/>
                <w:szCs w:val="22"/>
              </w:rPr>
            </w:pPr>
            <w:r w:rsidRPr="003E614D">
              <w:rPr>
                <w:rFonts w:ascii="Arial Narrow" w:hAnsi="Arial Narrow"/>
                <w:sz w:val="22"/>
                <w:szCs w:val="22"/>
              </w:rPr>
              <w:t xml:space="preserve">Para los periodos que no correspondan a mensualidades completas, se cancelará la suma proporcional al valor mensual pactado por los días de servicio efectivamente prestados. Para el pago del contrato, los meses deben entenderse de treinta (30) días calendario. </w:t>
            </w:r>
          </w:p>
        </w:tc>
      </w:tr>
      <w:tr w:rsidR="000D78B6" w:rsidRPr="003E614D" w14:paraId="22939F1A" w14:textId="77777777" w:rsidTr="36475353">
        <w:tc>
          <w:tcPr>
            <w:tcW w:w="1579" w:type="dxa"/>
            <w:vAlign w:val="center"/>
          </w:tcPr>
          <w:p w14:paraId="00D1AEDD" w14:textId="77777777" w:rsidR="000D78B6" w:rsidRPr="003E614D" w:rsidRDefault="000D78B6" w:rsidP="00203BC8">
            <w:pPr>
              <w:pStyle w:val="Textoindependiente2"/>
              <w:rPr>
                <w:rFonts w:ascii="Arial Narrow" w:hAnsi="Arial Narrow" w:cs="Arial"/>
                <w:b/>
                <w:bCs/>
                <w:sz w:val="22"/>
                <w:szCs w:val="22"/>
              </w:rPr>
            </w:pPr>
            <w:r w:rsidRPr="003E614D">
              <w:rPr>
                <w:rFonts w:ascii="Arial Narrow" w:hAnsi="Arial Narrow" w:cs="Arial"/>
                <w:b/>
                <w:bCs/>
                <w:sz w:val="22"/>
                <w:szCs w:val="22"/>
              </w:rPr>
              <w:t>PLAZO DE EJECUCIÓN</w:t>
            </w:r>
          </w:p>
        </w:tc>
        <w:tc>
          <w:tcPr>
            <w:tcW w:w="7422" w:type="dxa"/>
            <w:gridSpan w:val="8"/>
          </w:tcPr>
          <w:p w14:paraId="6403E751" w14:textId="77777777" w:rsidR="000D78B6" w:rsidRPr="003E614D" w:rsidRDefault="000D78B6" w:rsidP="00203BC8">
            <w:pPr>
              <w:spacing w:after="0" w:line="240" w:lineRule="auto"/>
              <w:jc w:val="both"/>
              <w:rPr>
                <w:rFonts w:ascii="Arial Narrow" w:hAnsi="Arial Narrow" w:cs="Arial"/>
                <w:bCs/>
              </w:rPr>
            </w:pPr>
            <w:r w:rsidRPr="003E614D">
              <w:rPr>
                <w:rFonts w:ascii="Arial Narrow" w:hAnsi="Arial Narrow" w:cs="Arial"/>
                <w:bCs/>
              </w:rPr>
              <w:t xml:space="preserve">El término estrictamente indispensable para que el contratista cumpla con el objeto y obligaciones contractuales será </w:t>
            </w:r>
            <w:r>
              <w:rPr>
                <w:rFonts w:ascii="Arial Narrow" w:hAnsi="Arial Narrow" w:cs="Arial"/>
                <w:bCs/>
              </w:rPr>
              <w:t xml:space="preserve">________________________________, </w:t>
            </w:r>
            <w:r w:rsidRPr="008C6874">
              <w:rPr>
                <w:rFonts w:ascii="Arial Narrow" w:hAnsi="Arial Narrow" w:cs="Arial"/>
                <w:bCs/>
              </w:rPr>
              <w:t>o hasta 31 de diciembre, lo primero que ocurra</w:t>
            </w:r>
            <w:r>
              <w:rPr>
                <w:rFonts w:ascii="Arial Narrow" w:hAnsi="Arial Narrow" w:cs="Arial"/>
                <w:bCs/>
              </w:rPr>
              <w:t>.</w:t>
            </w:r>
          </w:p>
          <w:p w14:paraId="0FB78278" w14:textId="77777777" w:rsidR="000D78B6" w:rsidRPr="003E614D" w:rsidRDefault="000D78B6" w:rsidP="00203BC8">
            <w:pPr>
              <w:spacing w:after="0" w:line="240" w:lineRule="auto"/>
              <w:jc w:val="both"/>
              <w:rPr>
                <w:rFonts w:ascii="Arial Narrow" w:hAnsi="Arial Narrow" w:cs="Arial"/>
                <w:i/>
                <w:color w:val="FF0000"/>
              </w:rPr>
            </w:pPr>
          </w:p>
          <w:p w14:paraId="75BE8399" w14:textId="77777777" w:rsidR="000D78B6" w:rsidRPr="003E614D" w:rsidRDefault="000D78B6" w:rsidP="00203BC8">
            <w:pPr>
              <w:spacing w:after="0" w:line="240" w:lineRule="auto"/>
              <w:jc w:val="both"/>
              <w:rPr>
                <w:rFonts w:ascii="Arial Narrow" w:hAnsi="Arial Narrow" w:cs="Arial"/>
                <w:i/>
                <w:color w:val="FF0000"/>
              </w:rPr>
            </w:pPr>
            <w:r w:rsidRPr="003E614D">
              <w:rPr>
                <w:rFonts w:ascii="Arial Narrow" w:hAnsi="Arial Narrow" w:cs="Arial"/>
                <w:i/>
                <w:color w:val="FF0000"/>
              </w:rPr>
              <w:t xml:space="preserve">(El concepto de «término estrictamente indispensable», al que alude el numeral 3.º del artículo 32 de la Ley 80 de 1993, es el señalado en los estudios previos y en el objeto del contrato, y representa el lapso de tiempo durante el cual se espera que el contratista cumpla a cabalidad el objeto contractual, las actividades y las obligaciones que de él emanan, sin perjuicio de las prórrogas excepcionales que puedan acordarse para garantizar su cumplimiento. </w:t>
            </w:r>
          </w:p>
          <w:p w14:paraId="1FC39945" w14:textId="77777777" w:rsidR="000D78B6" w:rsidRPr="003E614D" w:rsidRDefault="000D78B6" w:rsidP="00203BC8">
            <w:pPr>
              <w:spacing w:after="0" w:line="240" w:lineRule="auto"/>
              <w:jc w:val="both"/>
              <w:rPr>
                <w:rFonts w:ascii="Arial Narrow" w:hAnsi="Arial Narrow" w:cs="Arial"/>
                <w:i/>
                <w:color w:val="FF0000"/>
              </w:rPr>
            </w:pPr>
          </w:p>
          <w:p w14:paraId="5E9D4082" w14:textId="77777777" w:rsidR="000D78B6" w:rsidRPr="003E614D" w:rsidRDefault="000D78B6" w:rsidP="00203BC8">
            <w:pPr>
              <w:spacing w:after="0" w:line="240" w:lineRule="auto"/>
              <w:jc w:val="both"/>
              <w:rPr>
                <w:rFonts w:ascii="Arial Narrow" w:hAnsi="Arial Narrow" w:cs="Arial"/>
                <w:i/>
                <w:color w:val="FF0000"/>
              </w:rPr>
            </w:pPr>
            <w:r w:rsidRPr="003E614D">
              <w:rPr>
                <w:rFonts w:ascii="Arial Narrow" w:hAnsi="Arial Narrow" w:cs="Arial"/>
                <w:i/>
                <w:color w:val="FF0000"/>
              </w:rPr>
              <w:t xml:space="preserve">En este numeral se deberá consignar el tiempo de ejecución en el cual se cumplirá con el objeto contractual. </w:t>
            </w:r>
          </w:p>
          <w:p w14:paraId="0562CB0E" w14:textId="77777777" w:rsidR="000D78B6" w:rsidRPr="003E614D" w:rsidRDefault="000D78B6" w:rsidP="00203BC8">
            <w:pPr>
              <w:spacing w:after="0" w:line="240" w:lineRule="auto"/>
              <w:jc w:val="both"/>
              <w:rPr>
                <w:rFonts w:ascii="Arial Narrow" w:hAnsi="Arial Narrow" w:cs="Arial"/>
                <w:i/>
                <w:color w:val="FF0000"/>
              </w:rPr>
            </w:pPr>
          </w:p>
          <w:p w14:paraId="694F4C58" w14:textId="77777777" w:rsidR="000D78B6" w:rsidRPr="003E614D" w:rsidRDefault="000D78B6" w:rsidP="00203BC8">
            <w:pPr>
              <w:spacing w:after="0" w:line="240" w:lineRule="auto"/>
              <w:jc w:val="both"/>
              <w:rPr>
                <w:rFonts w:ascii="Arial Narrow" w:hAnsi="Arial Narrow" w:cs="Arial"/>
                <w:bCs/>
              </w:rPr>
            </w:pPr>
            <w:r w:rsidRPr="003E614D">
              <w:rPr>
                <w:rFonts w:ascii="Arial Narrow" w:hAnsi="Arial Narrow" w:cs="Arial"/>
                <w:i/>
                <w:color w:val="FF0000"/>
              </w:rPr>
              <w:t>Por favor tenga en cuenta que se debe establecer el plazo de ejecución en meses, días o hasta una fecha cierta o determinada (No describir plazos como: Mes y medio, 1.5 meses), en todo caso sin exceder la vigencia fiscal respectiva, salvo que se cuente con aprobación para comprometer vigencias futuras. Si se establece el plazo en días y no se indica expresamente que son “calendario” el plazo se contará como día hábil.</w:t>
            </w:r>
          </w:p>
          <w:p w14:paraId="34CE0A41" w14:textId="77777777" w:rsidR="000D78B6" w:rsidRPr="003E614D" w:rsidRDefault="000D78B6" w:rsidP="00203BC8">
            <w:pPr>
              <w:pStyle w:val="Textoindependiente2"/>
              <w:jc w:val="both"/>
              <w:rPr>
                <w:rFonts w:ascii="Arial Narrow" w:hAnsi="Arial Narrow" w:cs="Arial"/>
                <w:b/>
                <w:bCs/>
                <w:sz w:val="22"/>
                <w:szCs w:val="22"/>
                <w:lang w:val="es-ES_tradnl"/>
              </w:rPr>
            </w:pPr>
          </w:p>
          <w:p w14:paraId="1F24B3AD" w14:textId="77777777" w:rsidR="000D78B6" w:rsidRPr="003E614D" w:rsidRDefault="000D78B6" w:rsidP="00203BC8">
            <w:pPr>
              <w:pStyle w:val="Textoindependiente2"/>
              <w:jc w:val="both"/>
              <w:rPr>
                <w:rFonts w:ascii="Arial Narrow" w:hAnsi="Arial Narrow" w:cs="Arial"/>
                <w:i/>
                <w:color w:val="FF0000"/>
                <w:sz w:val="22"/>
                <w:szCs w:val="22"/>
                <w:lang w:val="es-CO"/>
              </w:rPr>
            </w:pPr>
            <w:r w:rsidRPr="003E614D">
              <w:rPr>
                <w:rFonts w:ascii="Arial Narrow" w:hAnsi="Arial Narrow" w:cs="Arial"/>
                <w:i/>
                <w:color w:val="FF0000"/>
                <w:sz w:val="22"/>
                <w:szCs w:val="22"/>
                <w:lang w:val="es-CO"/>
              </w:rPr>
              <w:t>En el caso de exigirse garantías para el inicio de la ejecución del contrato, tenga en cuenta que dicho plazo comenzará a contarse a partir de la aprobación de la garantía)</w:t>
            </w:r>
          </w:p>
          <w:p w14:paraId="62EBF3C5" w14:textId="77777777" w:rsidR="000D78B6" w:rsidRPr="003E614D" w:rsidRDefault="000D78B6" w:rsidP="00203BC8">
            <w:pPr>
              <w:pStyle w:val="Textoindependiente2"/>
              <w:jc w:val="both"/>
              <w:rPr>
                <w:rFonts w:ascii="Arial Narrow" w:hAnsi="Arial Narrow" w:cs="Arial"/>
                <w:b/>
                <w:bCs/>
                <w:sz w:val="22"/>
                <w:szCs w:val="22"/>
                <w:lang w:val="es-ES_tradnl"/>
              </w:rPr>
            </w:pPr>
          </w:p>
        </w:tc>
      </w:tr>
      <w:tr w:rsidR="000D78B6" w:rsidRPr="003E614D" w14:paraId="4C8BEE02" w14:textId="77777777" w:rsidTr="36475353">
        <w:trPr>
          <w:trHeight w:val="2026"/>
        </w:trPr>
        <w:tc>
          <w:tcPr>
            <w:tcW w:w="1579" w:type="dxa"/>
            <w:vAlign w:val="center"/>
          </w:tcPr>
          <w:p w14:paraId="18F83FB4" w14:textId="77777777" w:rsidR="000D78B6" w:rsidRPr="003E614D" w:rsidRDefault="000D78B6" w:rsidP="00203BC8">
            <w:pPr>
              <w:pStyle w:val="Textoindependiente2"/>
              <w:rPr>
                <w:rFonts w:ascii="Arial Narrow" w:hAnsi="Arial Narrow" w:cs="Arial"/>
                <w:b/>
                <w:bCs/>
                <w:sz w:val="22"/>
                <w:szCs w:val="22"/>
              </w:rPr>
            </w:pPr>
            <w:r w:rsidRPr="003E614D">
              <w:rPr>
                <w:rFonts w:ascii="Arial Narrow" w:hAnsi="Arial Narrow" w:cs="Arial"/>
                <w:b/>
                <w:bCs/>
                <w:sz w:val="22"/>
                <w:szCs w:val="22"/>
              </w:rPr>
              <w:lastRenderedPageBreak/>
              <w:t>SUPERVISIÓN</w:t>
            </w:r>
          </w:p>
        </w:tc>
        <w:tc>
          <w:tcPr>
            <w:tcW w:w="7422" w:type="dxa"/>
            <w:gridSpan w:val="8"/>
          </w:tcPr>
          <w:p w14:paraId="419D3296" w14:textId="77777777" w:rsidR="000D78B6" w:rsidRPr="003E614D" w:rsidRDefault="000D78B6" w:rsidP="00203BC8">
            <w:pPr>
              <w:pStyle w:val="Textoindependiente2"/>
              <w:jc w:val="both"/>
              <w:rPr>
                <w:rFonts w:ascii="Arial Narrow" w:hAnsi="Arial Narrow" w:cs="Arial"/>
                <w:sz w:val="22"/>
                <w:szCs w:val="22"/>
              </w:rPr>
            </w:pPr>
            <w:r w:rsidRPr="003E614D">
              <w:rPr>
                <w:rFonts w:ascii="Arial Narrow" w:hAnsi="Arial Narrow" w:cs="Arial"/>
                <w:sz w:val="22"/>
                <w:szCs w:val="22"/>
              </w:rPr>
              <w:t>La supervisión y control de la ejecución del contrato estará a cargo de ________</w:t>
            </w:r>
            <w:r w:rsidRPr="003E614D">
              <w:rPr>
                <w:rFonts w:ascii="Arial Narrow" w:hAnsi="Arial Narrow" w:cs="Arial"/>
                <w:i/>
                <w:iCs/>
                <w:sz w:val="22"/>
                <w:szCs w:val="22"/>
              </w:rPr>
              <w:t xml:space="preserve"> </w:t>
            </w:r>
            <w:r w:rsidRPr="003E614D">
              <w:rPr>
                <w:rFonts w:ascii="Arial Narrow" w:hAnsi="Arial Narrow" w:cs="Arial"/>
                <w:i/>
                <w:iCs/>
                <w:color w:val="FF0000"/>
                <w:sz w:val="22"/>
                <w:szCs w:val="22"/>
              </w:rPr>
              <w:t xml:space="preserve">(indicar el </w:t>
            </w:r>
            <w:r w:rsidRPr="003E614D">
              <w:rPr>
                <w:rFonts w:ascii="Arial Narrow" w:hAnsi="Arial Narrow" w:cs="Arial"/>
                <w:b/>
                <w:bCs/>
                <w:i/>
                <w:iCs/>
                <w:color w:val="FF0000"/>
                <w:sz w:val="22"/>
                <w:szCs w:val="22"/>
              </w:rPr>
              <w:t>cargo</w:t>
            </w:r>
            <w:r w:rsidRPr="003E614D">
              <w:rPr>
                <w:rFonts w:ascii="Arial Narrow" w:hAnsi="Arial Narrow" w:cs="Arial"/>
                <w:i/>
                <w:iCs/>
                <w:color w:val="FF0000"/>
                <w:sz w:val="22"/>
                <w:szCs w:val="22"/>
              </w:rPr>
              <w:t xml:space="preserve"> del funcionario que ejercerá la supervisión, conforme a lo previsto en la circular 8300-2-32822 del 24 de septiembre de 2014)</w:t>
            </w:r>
            <w:r w:rsidRPr="003E614D">
              <w:rPr>
                <w:rFonts w:ascii="Arial Narrow" w:hAnsi="Arial Narrow" w:cs="Arial"/>
                <w:i/>
                <w:iCs/>
                <w:sz w:val="22"/>
                <w:szCs w:val="22"/>
              </w:rPr>
              <w:t xml:space="preserve">, </w:t>
            </w:r>
            <w:r w:rsidRPr="003E614D">
              <w:rPr>
                <w:rFonts w:ascii="Arial Narrow" w:hAnsi="Arial Narrow" w:cs="Arial"/>
                <w:sz w:val="22"/>
                <w:szCs w:val="22"/>
              </w:rPr>
              <w:t xml:space="preserve">del MINISTERIO o quien haga sus veces o quien designe por escrito el ordenador del gasto; quien deberá en el ejercicio de sus funciones observar lo dispuesto en el artículo 4 y el numeral 1° del artículo 26 de la Ley 80 de 1993 y los artículos 83 y 84 de la Ley 1474 de 2011, </w:t>
            </w:r>
            <w:r w:rsidRPr="003E614D">
              <w:rPr>
                <w:rFonts w:ascii="Arial Narrow" w:hAnsi="Arial Narrow"/>
                <w:sz w:val="22"/>
                <w:szCs w:val="22"/>
              </w:rPr>
              <w:t>las circulares 8300-3-37982 del 7 de noviembre de 2013 y 8300-2-32822 del 24 de septiembre de 2014 y el manual de contratación y el manual de supervisión de la entidad</w:t>
            </w:r>
            <w:r w:rsidRPr="003E614D">
              <w:rPr>
                <w:rFonts w:ascii="Arial Narrow" w:hAnsi="Arial Narrow" w:cs="Arial"/>
                <w:sz w:val="22"/>
                <w:szCs w:val="22"/>
              </w:rPr>
              <w:t>.</w:t>
            </w:r>
          </w:p>
        </w:tc>
      </w:tr>
      <w:tr w:rsidR="00787F59" w:rsidRPr="003E614D" w14:paraId="4F764959" w14:textId="77777777" w:rsidTr="36475353">
        <w:trPr>
          <w:trHeight w:val="1088"/>
        </w:trPr>
        <w:tc>
          <w:tcPr>
            <w:tcW w:w="1579" w:type="dxa"/>
            <w:vMerge w:val="restart"/>
            <w:vAlign w:val="center"/>
          </w:tcPr>
          <w:p w14:paraId="506825FC" w14:textId="77777777" w:rsidR="00787F59" w:rsidRPr="003E614D" w:rsidRDefault="00787F59" w:rsidP="00203BC8">
            <w:pPr>
              <w:pStyle w:val="Textoindependiente2"/>
              <w:rPr>
                <w:rFonts w:ascii="Arial Narrow" w:hAnsi="Arial Narrow" w:cs="Arial"/>
                <w:b/>
                <w:bCs/>
                <w:sz w:val="22"/>
                <w:szCs w:val="22"/>
              </w:rPr>
            </w:pPr>
            <w:r w:rsidRPr="003E614D">
              <w:rPr>
                <w:rFonts w:ascii="Arial Narrow" w:hAnsi="Arial Narrow" w:cs="Arial"/>
                <w:b/>
                <w:bCs/>
                <w:sz w:val="22"/>
                <w:szCs w:val="22"/>
              </w:rPr>
              <w:t>GARANTIAS</w:t>
            </w:r>
          </w:p>
        </w:tc>
        <w:tc>
          <w:tcPr>
            <w:tcW w:w="888" w:type="dxa"/>
            <w:vMerge w:val="restart"/>
            <w:vAlign w:val="center"/>
          </w:tcPr>
          <w:p w14:paraId="023E8420" w14:textId="77777777" w:rsidR="00787F59" w:rsidRPr="003E614D" w:rsidRDefault="00787F59" w:rsidP="00203BC8">
            <w:pPr>
              <w:pStyle w:val="Textoindependiente2"/>
              <w:jc w:val="both"/>
              <w:rPr>
                <w:rFonts w:ascii="Arial Narrow" w:hAnsi="Arial Narrow" w:cs="Arial"/>
                <w:sz w:val="22"/>
                <w:szCs w:val="22"/>
              </w:rPr>
            </w:pPr>
            <w:r w:rsidRPr="003E614D">
              <w:rPr>
                <w:rFonts w:ascii="Arial Narrow" w:hAnsi="Arial Narrow" w:cs="Arial"/>
                <w:b/>
                <w:bCs/>
                <w:sz w:val="22"/>
                <w:szCs w:val="22"/>
              </w:rPr>
              <w:t>APLICA</w:t>
            </w:r>
          </w:p>
        </w:tc>
        <w:tc>
          <w:tcPr>
            <w:tcW w:w="907" w:type="dxa"/>
            <w:shd w:val="clear" w:color="auto" w:fill="D9D9D9" w:themeFill="background1" w:themeFillShade="D9"/>
            <w:vAlign w:val="center"/>
          </w:tcPr>
          <w:p w14:paraId="7D853DDE" w14:textId="77777777" w:rsidR="00787F59" w:rsidRPr="003E614D" w:rsidRDefault="00787F59" w:rsidP="00203BC8">
            <w:pPr>
              <w:pStyle w:val="Textoindependiente2"/>
              <w:jc w:val="both"/>
              <w:rPr>
                <w:rFonts w:ascii="Arial Narrow" w:hAnsi="Arial Narrow" w:cs="Arial"/>
                <w:sz w:val="22"/>
                <w:szCs w:val="22"/>
              </w:rPr>
            </w:pPr>
            <w:r w:rsidRPr="003E614D">
              <w:rPr>
                <w:rFonts w:ascii="Arial Narrow" w:hAnsi="Arial Narrow" w:cs="Arial"/>
                <w:b/>
                <w:bCs/>
                <w:sz w:val="22"/>
                <w:szCs w:val="22"/>
              </w:rPr>
              <w:t>SI</w:t>
            </w:r>
          </w:p>
        </w:tc>
        <w:tc>
          <w:tcPr>
            <w:tcW w:w="5627" w:type="dxa"/>
            <w:gridSpan w:val="6"/>
          </w:tcPr>
          <w:p w14:paraId="2C0FD359" w14:textId="77777777" w:rsidR="00787F59" w:rsidRPr="003E614D" w:rsidRDefault="00787F59" w:rsidP="00787F59">
            <w:pPr>
              <w:pStyle w:val="ecxmsonormal"/>
              <w:shd w:val="clear" w:color="auto" w:fill="FFFFFF"/>
              <w:spacing w:before="0" w:beforeAutospacing="0" w:after="0" w:afterAutospacing="0"/>
              <w:jc w:val="both"/>
              <w:rPr>
                <w:rFonts w:ascii="Arial Narrow" w:hAnsi="Arial Narrow" w:cs="Arial"/>
                <w:color w:val="FF0000"/>
                <w:sz w:val="22"/>
                <w:szCs w:val="22"/>
                <w:lang w:val="es-ES"/>
              </w:rPr>
            </w:pPr>
            <w:r w:rsidRPr="003E614D">
              <w:rPr>
                <w:rFonts w:ascii="Arial Narrow" w:hAnsi="Arial Narrow" w:cs="Arial"/>
                <w:sz w:val="22"/>
                <w:szCs w:val="22"/>
                <w:lang w:val="es-ES"/>
              </w:rPr>
              <w:t>De acuerdo con lo establecido en el artículo 7 de la Ley 1150 de 2007, el numeral 7 del artículo 20 y el Libro 2, Parte 2 Capítulo I, Sección 3 del Decreto 1082 de 2015, la entidad ejecutora deberá amparar los riesgos derivados de la presente contratación, de conformidad con la siguiente tabla:</w:t>
            </w:r>
            <w:r w:rsidRPr="003E614D">
              <w:rPr>
                <w:rFonts w:ascii="Arial Narrow" w:hAnsi="Arial Narrow" w:cs="Arial"/>
                <w:color w:val="FF0000"/>
                <w:sz w:val="22"/>
                <w:szCs w:val="22"/>
                <w:lang w:val="es-ES"/>
              </w:rPr>
              <w:t xml:space="preserve"> </w:t>
            </w:r>
          </w:p>
          <w:p w14:paraId="6D98A12B" w14:textId="77777777" w:rsidR="00787F59" w:rsidRPr="003E614D" w:rsidRDefault="00787F59" w:rsidP="00787F59">
            <w:pPr>
              <w:pStyle w:val="Textoindependiente2"/>
              <w:jc w:val="both"/>
              <w:rPr>
                <w:rFonts w:ascii="Arial Narrow" w:hAnsi="Arial Narrow" w:cs="Arial"/>
                <w:i/>
                <w:color w:val="FF0000"/>
                <w:spacing w:val="-2"/>
                <w:sz w:val="22"/>
                <w:szCs w:val="22"/>
              </w:rPr>
            </w:pPr>
          </w:p>
          <w:p w14:paraId="19DD0CB2" w14:textId="77777777" w:rsidR="00787F59" w:rsidRPr="003E614D" w:rsidRDefault="00787F59" w:rsidP="00787F59">
            <w:pPr>
              <w:pStyle w:val="ecxmsonormal"/>
              <w:shd w:val="clear" w:color="auto" w:fill="FFFFFF"/>
              <w:spacing w:before="0" w:beforeAutospacing="0" w:after="0" w:afterAutospacing="0"/>
              <w:jc w:val="both"/>
              <w:rPr>
                <w:rFonts w:ascii="Arial Narrow" w:hAnsi="Arial Narrow" w:cs="Arial"/>
                <w:i/>
                <w:color w:val="FF0000"/>
                <w:sz w:val="22"/>
                <w:szCs w:val="22"/>
                <w:lang w:val="es-ES"/>
              </w:rPr>
            </w:pPr>
            <w:r w:rsidRPr="003E614D">
              <w:rPr>
                <w:rFonts w:ascii="Arial Narrow" w:hAnsi="Arial Narrow" w:cs="Arial"/>
                <w:i/>
                <w:color w:val="FF0000"/>
                <w:sz w:val="22"/>
                <w:szCs w:val="22"/>
                <w:lang w:val="es-ES"/>
              </w:rPr>
              <w:t>(Indicar los riesgos que se ampararán mediante la garantía, a manera de ejemplo se citan las siguientes, CUANDO NO HAYA LUGAR A LA SOLICITUD DE PÓLIZAS, ELIMINE LA INFORMACIÓN QUE APARECE EN LA TABLA)</w:t>
            </w:r>
          </w:p>
          <w:p w14:paraId="2946DB82" w14:textId="77777777" w:rsidR="00787F59" w:rsidRPr="003E614D" w:rsidRDefault="00787F59" w:rsidP="00203BC8">
            <w:pPr>
              <w:pStyle w:val="Textoindependiente2"/>
              <w:jc w:val="both"/>
              <w:rPr>
                <w:rFonts w:ascii="Arial Narrow" w:hAnsi="Arial Narrow" w:cs="Arial"/>
                <w:sz w:val="22"/>
                <w:szCs w:val="22"/>
              </w:rPr>
            </w:pPr>
          </w:p>
        </w:tc>
      </w:tr>
      <w:tr w:rsidR="00787F59" w:rsidRPr="003E614D" w14:paraId="143356B7" w14:textId="77777777" w:rsidTr="36475353">
        <w:trPr>
          <w:trHeight w:val="315"/>
        </w:trPr>
        <w:tc>
          <w:tcPr>
            <w:tcW w:w="1579" w:type="dxa"/>
            <w:vMerge/>
            <w:vAlign w:val="center"/>
          </w:tcPr>
          <w:p w14:paraId="5997CC1D" w14:textId="77777777" w:rsidR="00787F59" w:rsidRPr="003E614D" w:rsidRDefault="00787F59" w:rsidP="00787F59">
            <w:pPr>
              <w:pStyle w:val="Textoindependiente2"/>
              <w:rPr>
                <w:rFonts w:ascii="Arial Narrow" w:hAnsi="Arial Narrow" w:cs="Arial"/>
                <w:b/>
                <w:bCs/>
                <w:sz w:val="22"/>
                <w:szCs w:val="22"/>
              </w:rPr>
            </w:pPr>
          </w:p>
        </w:tc>
        <w:tc>
          <w:tcPr>
            <w:tcW w:w="888" w:type="dxa"/>
            <w:vMerge/>
          </w:tcPr>
          <w:p w14:paraId="110FFD37" w14:textId="77777777" w:rsidR="00787F59" w:rsidRPr="003E614D" w:rsidRDefault="00787F59" w:rsidP="00787F59">
            <w:pPr>
              <w:pStyle w:val="Textoindependiente2"/>
              <w:jc w:val="both"/>
              <w:rPr>
                <w:rFonts w:ascii="Arial Narrow" w:hAnsi="Arial Narrow" w:cs="Arial"/>
                <w:sz w:val="22"/>
                <w:szCs w:val="22"/>
              </w:rPr>
            </w:pPr>
          </w:p>
        </w:tc>
        <w:tc>
          <w:tcPr>
            <w:tcW w:w="907" w:type="dxa"/>
            <w:vMerge w:val="restart"/>
            <w:shd w:val="clear" w:color="auto" w:fill="D9D9D9" w:themeFill="background1" w:themeFillShade="D9"/>
            <w:vAlign w:val="center"/>
          </w:tcPr>
          <w:p w14:paraId="1399EBBC" w14:textId="77777777" w:rsidR="00787F59" w:rsidRPr="003E614D" w:rsidRDefault="00787F59" w:rsidP="00787F59">
            <w:pPr>
              <w:pStyle w:val="Textoindependiente2"/>
              <w:jc w:val="both"/>
              <w:rPr>
                <w:rFonts w:ascii="Arial Narrow" w:hAnsi="Arial Narrow" w:cs="Arial"/>
                <w:sz w:val="22"/>
                <w:szCs w:val="22"/>
              </w:rPr>
            </w:pPr>
            <w:r w:rsidRPr="003E614D">
              <w:rPr>
                <w:rFonts w:ascii="Arial Narrow" w:hAnsi="Arial Narrow" w:cs="Arial"/>
                <w:i/>
                <w:color w:val="FF0000"/>
                <w:spacing w:val="-2"/>
                <w:sz w:val="22"/>
                <w:szCs w:val="22"/>
              </w:rPr>
              <w:t>Marque con una “X”</w:t>
            </w:r>
          </w:p>
        </w:tc>
        <w:tc>
          <w:tcPr>
            <w:tcW w:w="2112" w:type="dxa"/>
            <w:gridSpan w:val="2"/>
            <w:vAlign w:val="center"/>
          </w:tcPr>
          <w:p w14:paraId="79FA7FAD" w14:textId="77777777" w:rsidR="00787F59" w:rsidRPr="003E614D" w:rsidRDefault="00787F59" w:rsidP="00210384">
            <w:pPr>
              <w:pStyle w:val="Textoindependiente2"/>
              <w:jc w:val="center"/>
              <w:rPr>
                <w:rFonts w:ascii="Arial Narrow" w:hAnsi="Arial Narrow" w:cs="Arial"/>
                <w:sz w:val="22"/>
                <w:szCs w:val="22"/>
              </w:rPr>
            </w:pPr>
            <w:r w:rsidRPr="003E614D">
              <w:rPr>
                <w:rFonts w:ascii="Arial Narrow" w:hAnsi="Arial Narrow" w:cs="Arial"/>
                <w:b/>
                <w:bCs/>
                <w:i/>
                <w:iCs/>
                <w:spacing w:val="-2"/>
                <w:sz w:val="22"/>
                <w:szCs w:val="22"/>
              </w:rPr>
              <w:t>Riesgo</w:t>
            </w:r>
          </w:p>
        </w:tc>
        <w:tc>
          <w:tcPr>
            <w:tcW w:w="1119" w:type="dxa"/>
            <w:gridSpan w:val="2"/>
            <w:vAlign w:val="center"/>
          </w:tcPr>
          <w:p w14:paraId="3F27C703" w14:textId="77777777" w:rsidR="00787F59" w:rsidRPr="003E614D" w:rsidRDefault="00787F59" w:rsidP="00210384">
            <w:pPr>
              <w:pStyle w:val="Textoindependiente2"/>
              <w:jc w:val="center"/>
              <w:rPr>
                <w:rFonts w:ascii="Arial Narrow" w:hAnsi="Arial Narrow" w:cs="Arial"/>
                <w:sz w:val="22"/>
                <w:szCs w:val="22"/>
              </w:rPr>
            </w:pPr>
            <w:r w:rsidRPr="003E614D">
              <w:rPr>
                <w:rFonts w:ascii="Arial Narrow" w:hAnsi="Arial Narrow" w:cs="Arial"/>
                <w:b/>
                <w:bCs/>
                <w:i/>
                <w:iCs/>
                <w:spacing w:val="-2"/>
                <w:sz w:val="22"/>
                <w:szCs w:val="22"/>
              </w:rPr>
              <w:t>Porcentaje</w:t>
            </w:r>
          </w:p>
        </w:tc>
        <w:tc>
          <w:tcPr>
            <w:tcW w:w="1048" w:type="dxa"/>
            <w:vAlign w:val="center"/>
          </w:tcPr>
          <w:p w14:paraId="5AAE427D" w14:textId="77777777" w:rsidR="00787F59" w:rsidRPr="003E614D" w:rsidRDefault="00787F59" w:rsidP="00210384">
            <w:pPr>
              <w:pStyle w:val="Textoindependiente2"/>
              <w:jc w:val="center"/>
              <w:rPr>
                <w:rFonts w:ascii="Arial Narrow" w:hAnsi="Arial Narrow" w:cs="Arial"/>
                <w:sz w:val="22"/>
                <w:szCs w:val="22"/>
              </w:rPr>
            </w:pPr>
            <w:r w:rsidRPr="003E614D">
              <w:rPr>
                <w:rFonts w:ascii="Arial Narrow" w:hAnsi="Arial Narrow" w:cs="Arial"/>
                <w:b/>
                <w:bCs/>
                <w:i/>
                <w:iCs/>
                <w:spacing w:val="-2"/>
                <w:sz w:val="22"/>
                <w:szCs w:val="22"/>
              </w:rPr>
              <w:t>Sobre el valor</w:t>
            </w:r>
          </w:p>
        </w:tc>
        <w:tc>
          <w:tcPr>
            <w:tcW w:w="1348" w:type="dxa"/>
            <w:vAlign w:val="center"/>
          </w:tcPr>
          <w:p w14:paraId="0ED6B32C" w14:textId="77777777" w:rsidR="00787F59" w:rsidRPr="003E614D" w:rsidRDefault="00787F59" w:rsidP="00210384">
            <w:pPr>
              <w:pStyle w:val="Textoindependiente2"/>
              <w:jc w:val="center"/>
              <w:rPr>
                <w:rFonts w:ascii="Arial Narrow" w:hAnsi="Arial Narrow" w:cs="Arial"/>
                <w:sz w:val="22"/>
                <w:szCs w:val="22"/>
              </w:rPr>
            </w:pPr>
            <w:r w:rsidRPr="003E614D">
              <w:rPr>
                <w:rFonts w:ascii="Arial Narrow" w:hAnsi="Arial Narrow" w:cs="Arial"/>
                <w:b/>
                <w:bCs/>
                <w:i/>
                <w:iCs/>
                <w:spacing w:val="-2"/>
                <w:sz w:val="22"/>
                <w:szCs w:val="22"/>
              </w:rPr>
              <w:t>Vigencia</w:t>
            </w:r>
          </w:p>
        </w:tc>
      </w:tr>
      <w:tr w:rsidR="00787F59" w:rsidRPr="003E614D" w14:paraId="0F74E035" w14:textId="77777777" w:rsidTr="36475353">
        <w:trPr>
          <w:trHeight w:val="240"/>
        </w:trPr>
        <w:tc>
          <w:tcPr>
            <w:tcW w:w="1579" w:type="dxa"/>
            <w:vMerge/>
            <w:vAlign w:val="center"/>
          </w:tcPr>
          <w:p w14:paraId="6B699379" w14:textId="77777777" w:rsidR="00787F59" w:rsidRPr="003E614D" w:rsidRDefault="00787F59" w:rsidP="00787F59">
            <w:pPr>
              <w:pStyle w:val="Textoindependiente2"/>
              <w:rPr>
                <w:rFonts w:ascii="Arial Narrow" w:hAnsi="Arial Narrow" w:cs="Arial"/>
                <w:b/>
                <w:bCs/>
                <w:sz w:val="22"/>
                <w:szCs w:val="22"/>
              </w:rPr>
            </w:pPr>
          </w:p>
        </w:tc>
        <w:tc>
          <w:tcPr>
            <w:tcW w:w="888" w:type="dxa"/>
            <w:vMerge/>
          </w:tcPr>
          <w:p w14:paraId="3FE9F23F" w14:textId="77777777" w:rsidR="00787F59" w:rsidRPr="003E614D" w:rsidRDefault="00787F59" w:rsidP="00787F59">
            <w:pPr>
              <w:pStyle w:val="Textoindependiente2"/>
              <w:jc w:val="both"/>
              <w:rPr>
                <w:rFonts w:ascii="Arial Narrow" w:hAnsi="Arial Narrow" w:cs="Arial"/>
                <w:sz w:val="22"/>
                <w:szCs w:val="22"/>
              </w:rPr>
            </w:pPr>
          </w:p>
        </w:tc>
        <w:tc>
          <w:tcPr>
            <w:tcW w:w="907" w:type="dxa"/>
            <w:vMerge/>
          </w:tcPr>
          <w:p w14:paraId="1F72F646" w14:textId="77777777" w:rsidR="00787F59" w:rsidRPr="003E614D" w:rsidRDefault="00787F59" w:rsidP="00787F59">
            <w:pPr>
              <w:pStyle w:val="Textoindependiente2"/>
              <w:jc w:val="both"/>
              <w:rPr>
                <w:rFonts w:ascii="Arial Narrow" w:hAnsi="Arial Narrow" w:cs="Arial"/>
                <w:sz w:val="22"/>
                <w:szCs w:val="22"/>
              </w:rPr>
            </w:pPr>
          </w:p>
        </w:tc>
        <w:tc>
          <w:tcPr>
            <w:tcW w:w="2112" w:type="dxa"/>
            <w:gridSpan w:val="2"/>
            <w:vAlign w:val="center"/>
          </w:tcPr>
          <w:p w14:paraId="11DBA266" w14:textId="77777777" w:rsidR="00787F59" w:rsidRPr="003E614D" w:rsidRDefault="00787F59" w:rsidP="00787F59">
            <w:pPr>
              <w:pStyle w:val="Textoindependiente2"/>
              <w:jc w:val="both"/>
              <w:rPr>
                <w:rFonts w:ascii="Arial Narrow" w:hAnsi="Arial Narrow" w:cs="Arial"/>
                <w:sz w:val="22"/>
                <w:szCs w:val="22"/>
              </w:rPr>
            </w:pPr>
            <w:r w:rsidRPr="003E614D">
              <w:rPr>
                <w:rFonts w:ascii="Arial Narrow" w:hAnsi="Arial Narrow" w:cs="Arial"/>
                <w:i/>
                <w:color w:val="FF0000"/>
                <w:spacing w:val="-2"/>
                <w:sz w:val="22"/>
                <w:szCs w:val="22"/>
              </w:rPr>
              <w:t>Cumplimiento del contrato (cubre el incumplimiento total o parcial, tardío o defectuoso, pago de multas y penal pecuniarias imputables al contratista)</w:t>
            </w:r>
          </w:p>
        </w:tc>
        <w:tc>
          <w:tcPr>
            <w:tcW w:w="1119" w:type="dxa"/>
            <w:gridSpan w:val="2"/>
            <w:vAlign w:val="center"/>
          </w:tcPr>
          <w:p w14:paraId="08CE6F91" w14:textId="77777777" w:rsidR="00787F59" w:rsidRPr="003E614D" w:rsidRDefault="00787F59" w:rsidP="00787F59">
            <w:pPr>
              <w:spacing w:after="0" w:line="240" w:lineRule="auto"/>
              <w:jc w:val="center"/>
              <w:rPr>
                <w:rFonts w:ascii="Arial Narrow" w:hAnsi="Arial Narrow" w:cs="Arial"/>
                <w:i/>
                <w:color w:val="FF0000"/>
                <w:spacing w:val="-2"/>
              </w:rPr>
            </w:pPr>
          </w:p>
          <w:p w14:paraId="4C6A8939" w14:textId="77777777" w:rsidR="00787F59" w:rsidRPr="003E614D" w:rsidRDefault="00787F59" w:rsidP="00787F59">
            <w:pPr>
              <w:spacing w:after="0" w:line="240" w:lineRule="auto"/>
              <w:jc w:val="center"/>
              <w:rPr>
                <w:rFonts w:ascii="Arial Narrow" w:hAnsi="Arial Narrow" w:cs="Arial"/>
                <w:i/>
                <w:color w:val="FF0000"/>
                <w:spacing w:val="-2"/>
              </w:rPr>
            </w:pPr>
            <w:r w:rsidRPr="003E614D">
              <w:rPr>
                <w:rFonts w:ascii="Arial Narrow" w:hAnsi="Arial Narrow" w:cs="Arial"/>
                <w:i/>
                <w:color w:val="FF0000"/>
                <w:spacing w:val="-2"/>
              </w:rPr>
              <w:t>XX %</w:t>
            </w:r>
          </w:p>
          <w:p w14:paraId="61CDCEAD" w14:textId="77777777" w:rsidR="00787F59" w:rsidRPr="003E614D" w:rsidRDefault="00787F59" w:rsidP="00787F59">
            <w:pPr>
              <w:pStyle w:val="Textoindependiente2"/>
              <w:jc w:val="both"/>
              <w:rPr>
                <w:rFonts w:ascii="Arial Narrow" w:hAnsi="Arial Narrow" w:cs="Arial"/>
                <w:sz w:val="22"/>
                <w:szCs w:val="22"/>
              </w:rPr>
            </w:pPr>
          </w:p>
        </w:tc>
        <w:tc>
          <w:tcPr>
            <w:tcW w:w="1048" w:type="dxa"/>
            <w:vAlign w:val="center"/>
          </w:tcPr>
          <w:p w14:paraId="1617F97B" w14:textId="77777777" w:rsidR="00787F59" w:rsidRPr="003E614D" w:rsidRDefault="00787F59" w:rsidP="00787F59">
            <w:pPr>
              <w:pStyle w:val="Textoindependiente2"/>
              <w:jc w:val="both"/>
              <w:rPr>
                <w:rFonts w:ascii="Arial Narrow" w:hAnsi="Arial Narrow" w:cs="Arial"/>
                <w:sz w:val="22"/>
                <w:szCs w:val="22"/>
              </w:rPr>
            </w:pPr>
            <w:r w:rsidRPr="003E614D">
              <w:rPr>
                <w:rFonts w:ascii="Arial Narrow" w:hAnsi="Arial Narrow" w:cs="Arial"/>
                <w:i/>
                <w:color w:val="FF0000"/>
                <w:spacing w:val="-2"/>
                <w:sz w:val="22"/>
                <w:szCs w:val="22"/>
              </w:rPr>
              <w:t>Del valor total del contrato</w:t>
            </w:r>
          </w:p>
        </w:tc>
        <w:tc>
          <w:tcPr>
            <w:tcW w:w="1348" w:type="dxa"/>
            <w:vAlign w:val="center"/>
          </w:tcPr>
          <w:p w14:paraId="4E1DA395" w14:textId="77777777" w:rsidR="00787F59" w:rsidRPr="003E614D" w:rsidRDefault="00787F59" w:rsidP="00787F59">
            <w:pPr>
              <w:pStyle w:val="Textoindependiente2"/>
              <w:jc w:val="both"/>
              <w:rPr>
                <w:rFonts w:ascii="Arial Narrow" w:hAnsi="Arial Narrow" w:cs="Arial"/>
                <w:sz w:val="22"/>
                <w:szCs w:val="22"/>
              </w:rPr>
            </w:pPr>
            <w:r w:rsidRPr="003E614D">
              <w:rPr>
                <w:rFonts w:ascii="Arial Narrow" w:hAnsi="Arial Narrow" w:cs="Arial"/>
                <w:i/>
                <w:color w:val="FF0000"/>
                <w:spacing w:val="-2"/>
                <w:sz w:val="22"/>
                <w:szCs w:val="22"/>
              </w:rPr>
              <w:t>El plazo de ejecución del contrato y 6 meses más o hasta la liquidación del contrato.</w:t>
            </w:r>
          </w:p>
        </w:tc>
      </w:tr>
      <w:tr w:rsidR="00210384" w:rsidRPr="003E614D" w14:paraId="03BA83EE" w14:textId="77777777" w:rsidTr="36475353">
        <w:trPr>
          <w:trHeight w:val="1010"/>
        </w:trPr>
        <w:tc>
          <w:tcPr>
            <w:tcW w:w="1579" w:type="dxa"/>
            <w:vMerge/>
            <w:vAlign w:val="center"/>
          </w:tcPr>
          <w:p w14:paraId="6BB9E253" w14:textId="77777777" w:rsidR="00210384" w:rsidRPr="003E614D" w:rsidRDefault="00210384" w:rsidP="00787F59">
            <w:pPr>
              <w:pStyle w:val="Textoindependiente2"/>
              <w:rPr>
                <w:rFonts w:ascii="Arial Narrow" w:hAnsi="Arial Narrow" w:cs="Arial"/>
                <w:b/>
                <w:bCs/>
                <w:sz w:val="22"/>
                <w:szCs w:val="22"/>
              </w:rPr>
            </w:pPr>
          </w:p>
        </w:tc>
        <w:tc>
          <w:tcPr>
            <w:tcW w:w="888" w:type="dxa"/>
            <w:vMerge/>
          </w:tcPr>
          <w:p w14:paraId="23DE523C" w14:textId="77777777" w:rsidR="00210384" w:rsidRPr="003E614D" w:rsidRDefault="00210384" w:rsidP="00787F59">
            <w:pPr>
              <w:pStyle w:val="Textoindependiente2"/>
              <w:jc w:val="both"/>
              <w:rPr>
                <w:rFonts w:ascii="Arial Narrow" w:hAnsi="Arial Narrow" w:cs="Arial"/>
                <w:sz w:val="22"/>
                <w:szCs w:val="22"/>
              </w:rPr>
            </w:pPr>
          </w:p>
        </w:tc>
        <w:tc>
          <w:tcPr>
            <w:tcW w:w="907" w:type="dxa"/>
            <w:vMerge/>
          </w:tcPr>
          <w:p w14:paraId="52E56223" w14:textId="77777777" w:rsidR="00210384" w:rsidRPr="003E614D" w:rsidRDefault="00210384" w:rsidP="00787F59">
            <w:pPr>
              <w:pStyle w:val="Textoindependiente2"/>
              <w:jc w:val="both"/>
              <w:rPr>
                <w:rFonts w:ascii="Arial Narrow" w:hAnsi="Arial Narrow" w:cs="Arial"/>
                <w:sz w:val="22"/>
                <w:szCs w:val="22"/>
              </w:rPr>
            </w:pPr>
          </w:p>
        </w:tc>
        <w:tc>
          <w:tcPr>
            <w:tcW w:w="2112" w:type="dxa"/>
            <w:gridSpan w:val="2"/>
            <w:vAlign w:val="center"/>
          </w:tcPr>
          <w:p w14:paraId="7CB6C854" w14:textId="77777777" w:rsidR="00210384" w:rsidRPr="003E614D" w:rsidRDefault="00210384" w:rsidP="00787F59">
            <w:pPr>
              <w:pStyle w:val="Textoindependiente2"/>
              <w:jc w:val="both"/>
              <w:rPr>
                <w:rFonts w:ascii="Arial Narrow" w:hAnsi="Arial Narrow" w:cs="Arial"/>
                <w:sz w:val="22"/>
                <w:szCs w:val="22"/>
              </w:rPr>
            </w:pPr>
            <w:r w:rsidRPr="003E614D">
              <w:rPr>
                <w:rFonts w:ascii="Arial Narrow" w:hAnsi="Arial Narrow" w:cs="Arial"/>
                <w:i/>
                <w:color w:val="FF0000"/>
                <w:spacing w:val="-2"/>
                <w:sz w:val="22"/>
                <w:szCs w:val="22"/>
              </w:rPr>
              <w:t>Calidad del Servicio (perjuicios derivados de la deficiente calidad del servicio prestado)</w:t>
            </w:r>
          </w:p>
        </w:tc>
        <w:tc>
          <w:tcPr>
            <w:tcW w:w="1119" w:type="dxa"/>
            <w:gridSpan w:val="2"/>
            <w:vAlign w:val="center"/>
          </w:tcPr>
          <w:p w14:paraId="6A40534F" w14:textId="77777777" w:rsidR="00210384" w:rsidRPr="003E614D" w:rsidRDefault="00210384" w:rsidP="00787F59">
            <w:pPr>
              <w:pStyle w:val="Textoindependiente2"/>
              <w:jc w:val="both"/>
              <w:rPr>
                <w:rFonts w:ascii="Arial Narrow" w:hAnsi="Arial Narrow" w:cs="Arial"/>
                <w:sz w:val="22"/>
                <w:szCs w:val="22"/>
              </w:rPr>
            </w:pPr>
            <w:r w:rsidRPr="003E614D">
              <w:rPr>
                <w:rFonts w:ascii="Arial Narrow" w:hAnsi="Arial Narrow" w:cs="Arial"/>
                <w:i/>
                <w:color w:val="FF0000"/>
                <w:spacing w:val="-2"/>
                <w:sz w:val="22"/>
                <w:szCs w:val="22"/>
              </w:rPr>
              <w:t>XX%</w:t>
            </w:r>
          </w:p>
        </w:tc>
        <w:tc>
          <w:tcPr>
            <w:tcW w:w="1048" w:type="dxa"/>
            <w:vAlign w:val="center"/>
          </w:tcPr>
          <w:p w14:paraId="3C047979" w14:textId="77777777" w:rsidR="00210384" w:rsidRPr="003E614D" w:rsidRDefault="00210384" w:rsidP="00787F59">
            <w:pPr>
              <w:pStyle w:val="Textoindependiente2"/>
              <w:jc w:val="both"/>
              <w:rPr>
                <w:rFonts w:ascii="Arial Narrow" w:hAnsi="Arial Narrow" w:cs="Arial"/>
                <w:sz w:val="22"/>
                <w:szCs w:val="22"/>
              </w:rPr>
            </w:pPr>
            <w:r w:rsidRPr="003E614D">
              <w:rPr>
                <w:rFonts w:ascii="Arial Narrow" w:hAnsi="Arial Narrow" w:cs="Arial"/>
                <w:i/>
                <w:color w:val="FF0000"/>
                <w:spacing w:val="-2"/>
                <w:sz w:val="22"/>
                <w:szCs w:val="22"/>
              </w:rPr>
              <w:t>Del valor total del contrato</w:t>
            </w:r>
          </w:p>
        </w:tc>
        <w:tc>
          <w:tcPr>
            <w:tcW w:w="1348" w:type="dxa"/>
            <w:vAlign w:val="center"/>
          </w:tcPr>
          <w:p w14:paraId="7BE3A1CD" w14:textId="77777777" w:rsidR="00210384" w:rsidRPr="003E614D" w:rsidRDefault="00210384" w:rsidP="00787F59">
            <w:pPr>
              <w:pStyle w:val="Textoindependiente2"/>
              <w:jc w:val="both"/>
              <w:rPr>
                <w:rFonts w:ascii="Arial Narrow" w:hAnsi="Arial Narrow" w:cs="Arial"/>
                <w:sz w:val="22"/>
                <w:szCs w:val="22"/>
              </w:rPr>
            </w:pPr>
            <w:r w:rsidRPr="003E614D">
              <w:rPr>
                <w:rFonts w:ascii="Arial Narrow" w:hAnsi="Arial Narrow" w:cs="Arial"/>
                <w:i/>
                <w:color w:val="FF0000"/>
                <w:spacing w:val="-2"/>
                <w:sz w:val="22"/>
                <w:szCs w:val="22"/>
              </w:rPr>
              <w:t>El plazo de ejecución del contrato y 6 meses más.</w:t>
            </w:r>
          </w:p>
        </w:tc>
      </w:tr>
      <w:tr w:rsidR="00787F59" w:rsidRPr="003E614D" w14:paraId="5EF3AEA0" w14:textId="77777777" w:rsidTr="36475353">
        <w:trPr>
          <w:trHeight w:val="615"/>
        </w:trPr>
        <w:tc>
          <w:tcPr>
            <w:tcW w:w="1579" w:type="dxa"/>
            <w:vMerge/>
            <w:vAlign w:val="center"/>
          </w:tcPr>
          <w:p w14:paraId="07547A01" w14:textId="77777777" w:rsidR="00787F59" w:rsidRPr="003E614D" w:rsidRDefault="00787F59" w:rsidP="00787F59">
            <w:pPr>
              <w:pStyle w:val="Textoindependiente2"/>
              <w:rPr>
                <w:rFonts w:ascii="Arial Narrow" w:hAnsi="Arial Narrow" w:cs="Arial"/>
                <w:b/>
                <w:bCs/>
                <w:sz w:val="22"/>
                <w:szCs w:val="22"/>
              </w:rPr>
            </w:pPr>
          </w:p>
        </w:tc>
        <w:tc>
          <w:tcPr>
            <w:tcW w:w="888" w:type="dxa"/>
            <w:vMerge/>
          </w:tcPr>
          <w:p w14:paraId="5043CB0F" w14:textId="77777777" w:rsidR="00787F59" w:rsidRPr="003E614D" w:rsidRDefault="00787F59" w:rsidP="00787F59">
            <w:pPr>
              <w:pStyle w:val="Textoindependiente2"/>
              <w:jc w:val="both"/>
              <w:rPr>
                <w:rFonts w:ascii="Arial Narrow" w:hAnsi="Arial Narrow" w:cs="Arial"/>
                <w:sz w:val="22"/>
                <w:szCs w:val="22"/>
              </w:rPr>
            </w:pPr>
          </w:p>
        </w:tc>
        <w:tc>
          <w:tcPr>
            <w:tcW w:w="907" w:type="dxa"/>
            <w:shd w:val="clear" w:color="auto" w:fill="D9D9D9" w:themeFill="background1" w:themeFillShade="D9"/>
            <w:vAlign w:val="center"/>
          </w:tcPr>
          <w:p w14:paraId="3C625688" w14:textId="77777777" w:rsidR="00787F59" w:rsidRPr="003E614D" w:rsidRDefault="00787F59" w:rsidP="00787F59">
            <w:pPr>
              <w:pStyle w:val="Textoindependiente2"/>
              <w:jc w:val="both"/>
              <w:rPr>
                <w:rFonts w:ascii="Arial Narrow" w:hAnsi="Arial Narrow" w:cs="Arial"/>
                <w:sz w:val="22"/>
                <w:szCs w:val="22"/>
              </w:rPr>
            </w:pPr>
            <w:r w:rsidRPr="003E614D">
              <w:rPr>
                <w:rFonts w:ascii="Arial Narrow" w:hAnsi="Arial Narrow" w:cs="Arial"/>
                <w:b/>
                <w:bCs/>
                <w:sz w:val="22"/>
                <w:szCs w:val="22"/>
              </w:rPr>
              <w:t>NO</w:t>
            </w:r>
          </w:p>
        </w:tc>
        <w:tc>
          <w:tcPr>
            <w:tcW w:w="5627" w:type="dxa"/>
            <w:gridSpan w:val="6"/>
            <w:vMerge w:val="restart"/>
          </w:tcPr>
          <w:p w14:paraId="07459315" w14:textId="77777777" w:rsidR="00787F59" w:rsidRDefault="00787F59" w:rsidP="00787F59">
            <w:pPr>
              <w:pStyle w:val="Textoindependiente2"/>
              <w:jc w:val="both"/>
              <w:rPr>
                <w:rFonts w:ascii="Arial Narrow" w:hAnsi="Arial Narrow" w:cs="Arial"/>
                <w:sz w:val="22"/>
                <w:szCs w:val="22"/>
              </w:rPr>
            </w:pPr>
          </w:p>
          <w:p w14:paraId="676B3555" w14:textId="2E5BAEE6" w:rsidR="00787F59" w:rsidRPr="003E614D" w:rsidRDefault="00787F59" w:rsidP="00787F59">
            <w:pPr>
              <w:pStyle w:val="Textoindependiente2"/>
              <w:jc w:val="both"/>
              <w:rPr>
                <w:rFonts w:ascii="Arial Narrow" w:hAnsi="Arial Narrow" w:cs="Arial"/>
                <w:i/>
                <w:color w:val="FF0000"/>
                <w:sz w:val="22"/>
                <w:szCs w:val="22"/>
              </w:rPr>
            </w:pPr>
            <w:r w:rsidRPr="003E614D">
              <w:rPr>
                <w:rFonts w:ascii="Arial Narrow" w:hAnsi="Arial Narrow" w:cs="Arial"/>
                <w:i/>
                <w:color w:val="FF0000"/>
                <w:sz w:val="22"/>
                <w:szCs w:val="22"/>
              </w:rPr>
              <w:lastRenderedPageBreak/>
              <w:t>En el evento en el que se soliciten garantías, se recomienda eliminar este texto y en su lugar colocar NO APLICA</w:t>
            </w:r>
            <w:r w:rsidR="0021340A">
              <w:rPr>
                <w:rFonts w:ascii="Arial Narrow" w:hAnsi="Arial Narrow" w:cs="Arial"/>
                <w:i/>
                <w:color w:val="FF0000"/>
                <w:sz w:val="22"/>
                <w:szCs w:val="22"/>
              </w:rPr>
              <w:t xml:space="preserve"> relacionando la justificación del riesgo de incumplimiento</w:t>
            </w:r>
            <w:r w:rsidRPr="003E614D">
              <w:rPr>
                <w:rFonts w:ascii="Arial Narrow" w:hAnsi="Arial Narrow" w:cs="Arial"/>
                <w:i/>
                <w:color w:val="FF0000"/>
                <w:sz w:val="22"/>
                <w:szCs w:val="22"/>
              </w:rPr>
              <w:t>.</w:t>
            </w:r>
          </w:p>
          <w:p w14:paraId="70DF9E56" w14:textId="77777777" w:rsidR="00787F59" w:rsidRDefault="00787F59" w:rsidP="0021340A">
            <w:pPr>
              <w:pStyle w:val="Textoindependiente2"/>
              <w:jc w:val="both"/>
              <w:rPr>
                <w:rFonts w:ascii="Arial Narrow" w:hAnsi="Arial Narrow" w:cs="Arial"/>
                <w:sz w:val="22"/>
                <w:szCs w:val="22"/>
              </w:rPr>
            </w:pPr>
          </w:p>
        </w:tc>
      </w:tr>
      <w:tr w:rsidR="00787F59" w:rsidRPr="003E614D" w14:paraId="1849F1EE" w14:textId="77777777" w:rsidTr="36475353">
        <w:trPr>
          <w:trHeight w:val="600"/>
        </w:trPr>
        <w:tc>
          <w:tcPr>
            <w:tcW w:w="1579" w:type="dxa"/>
            <w:vMerge/>
            <w:vAlign w:val="center"/>
          </w:tcPr>
          <w:p w14:paraId="44E871BC" w14:textId="77777777" w:rsidR="00787F59" w:rsidRPr="003E614D" w:rsidRDefault="00787F59" w:rsidP="00787F59">
            <w:pPr>
              <w:pStyle w:val="Textoindependiente2"/>
              <w:rPr>
                <w:rFonts w:ascii="Arial Narrow" w:hAnsi="Arial Narrow" w:cs="Arial"/>
                <w:b/>
                <w:bCs/>
                <w:sz w:val="22"/>
                <w:szCs w:val="22"/>
              </w:rPr>
            </w:pPr>
          </w:p>
        </w:tc>
        <w:tc>
          <w:tcPr>
            <w:tcW w:w="888" w:type="dxa"/>
            <w:vMerge/>
          </w:tcPr>
          <w:p w14:paraId="144A5D23" w14:textId="77777777" w:rsidR="00787F59" w:rsidRPr="003E614D" w:rsidRDefault="00787F59" w:rsidP="00787F59">
            <w:pPr>
              <w:pStyle w:val="Textoindependiente2"/>
              <w:jc w:val="both"/>
              <w:rPr>
                <w:rFonts w:ascii="Arial Narrow" w:hAnsi="Arial Narrow" w:cs="Arial"/>
                <w:sz w:val="22"/>
                <w:szCs w:val="22"/>
              </w:rPr>
            </w:pPr>
          </w:p>
        </w:tc>
        <w:tc>
          <w:tcPr>
            <w:tcW w:w="907" w:type="dxa"/>
            <w:shd w:val="clear" w:color="auto" w:fill="D9D9D9" w:themeFill="background1" w:themeFillShade="D9"/>
            <w:vAlign w:val="center"/>
          </w:tcPr>
          <w:p w14:paraId="4098D3BE" w14:textId="77777777" w:rsidR="00787F59" w:rsidRPr="003E614D" w:rsidRDefault="00787F59" w:rsidP="00787F59">
            <w:pPr>
              <w:pStyle w:val="Textoindependiente2"/>
              <w:jc w:val="both"/>
              <w:rPr>
                <w:rFonts w:ascii="Arial Narrow" w:hAnsi="Arial Narrow" w:cs="Arial"/>
                <w:sz w:val="22"/>
                <w:szCs w:val="22"/>
              </w:rPr>
            </w:pPr>
            <w:r w:rsidRPr="003E614D">
              <w:rPr>
                <w:rFonts w:ascii="Arial Narrow" w:hAnsi="Arial Narrow" w:cs="Arial"/>
                <w:i/>
                <w:color w:val="FF0000"/>
                <w:spacing w:val="-2"/>
                <w:sz w:val="22"/>
                <w:szCs w:val="22"/>
              </w:rPr>
              <w:t>Marque con una “X”</w:t>
            </w:r>
          </w:p>
        </w:tc>
        <w:tc>
          <w:tcPr>
            <w:tcW w:w="5627" w:type="dxa"/>
            <w:gridSpan w:val="6"/>
            <w:vMerge/>
          </w:tcPr>
          <w:p w14:paraId="738610EB" w14:textId="77777777" w:rsidR="00787F59" w:rsidRDefault="00787F59" w:rsidP="00787F59">
            <w:pPr>
              <w:pStyle w:val="Textoindependiente2"/>
              <w:jc w:val="both"/>
              <w:rPr>
                <w:rFonts w:ascii="Arial Narrow" w:hAnsi="Arial Narrow" w:cs="Arial"/>
                <w:sz w:val="22"/>
                <w:szCs w:val="22"/>
              </w:rPr>
            </w:pPr>
          </w:p>
        </w:tc>
      </w:tr>
      <w:tr w:rsidR="00210384" w:rsidRPr="003E614D" w14:paraId="414D93E2" w14:textId="77777777" w:rsidTr="36475353">
        <w:trPr>
          <w:trHeight w:val="1245"/>
        </w:trPr>
        <w:tc>
          <w:tcPr>
            <w:tcW w:w="1579" w:type="dxa"/>
            <w:vMerge w:val="restart"/>
            <w:vAlign w:val="center"/>
          </w:tcPr>
          <w:p w14:paraId="793A4518" w14:textId="77777777" w:rsidR="00210384" w:rsidRPr="00210384" w:rsidRDefault="00210384" w:rsidP="00203BC8">
            <w:pPr>
              <w:pStyle w:val="Textoindependiente2"/>
              <w:rPr>
                <w:rFonts w:ascii="Arial Narrow" w:hAnsi="Arial Narrow" w:cs="Arial"/>
                <w:b/>
                <w:bCs/>
                <w:sz w:val="22"/>
                <w:szCs w:val="22"/>
              </w:rPr>
            </w:pPr>
            <w:r w:rsidRPr="00210384">
              <w:rPr>
                <w:rFonts w:ascii="Arial Narrow" w:hAnsi="Arial Narrow" w:cs="Arial"/>
                <w:b/>
                <w:bCs/>
                <w:sz w:val="22"/>
                <w:szCs w:val="22"/>
                <w:lang w:val="es-CO"/>
              </w:rPr>
              <w:t>Sentencia T-302 de 2017</w:t>
            </w:r>
          </w:p>
        </w:tc>
        <w:tc>
          <w:tcPr>
            <w:tcW w:w="7422" w:type="dxa"/>
            <w:gridSpan w:val="8"/>
          </w:tcPr>
          <w:p w14:paraId="759A5B24" w14:textId="77777777" w:rsidR="00210384" w:rsidRPr="003E614D" w:rsidRDefault="00210384" w:rsidP="00203BC8">
            <w:pPr>
              <w:pStyle w:val="Textoindependiente2"/>
              <w:jc w:val="both"/>
              <w:rPr>
                <w:rFonts w:ascii="Arial Narrow" w:hAnsi="Arial Narrow" w:cs="Arial"/>
                <w:sz w:val="22"/>
                <w:szCs w:val="22"/>
              </w:rPr>
            </w:pPr>
            <w:r w:rsidRPr="00787F59">
              <w:rPr>
                <w:rFonts w:ascii="Arial Narrow" w:hAnsi="Arial Narrow" w:cs="Arial"/>
                <w:sz w:val="22"/>
                <w:szCs w:val="22"/>
                <w:lang w:val="es-CO"/>
              </w:rPr>
              <w:t>¿Este proceso está asociado a las órdenes impartidas por la Corte Constitucional en la Sentencia T-302 de 2017 al Ministerio de Ambiente y Desarrollo Sostenible y/o FONA</w:t>
            </w:r>
            <w:r w:rsidR="00DA3FAE">
              <w:rPr>
                <w:rFonts w:ascii="Arial Narrow" w:hAnsi="Arial Narrow" w:cs="Arial"/>
                <w:sz w:val="22"/>
                <w:szCs w:val="22"/>
                <w:lang w:val="es-CO"/>
              </w:rPr>
              <w:t>M</w:t>
            </w:r>
            <w:r w:rsidRPr="00787F59">
              <w:rPr>
                <w:rFonts w:ascii="Arial Narrow" w:hAnsi="Arial Narrow" w:cs="Arial"/>
                <w:sz w:val="22"/>
                <w:szCs w:val="22"/>
                <w:lang w:val="es-CO"/>
              </w:rPr>
              <w:t xml:space="preserve">? </w:t>
            </w:r>
            <w:r>
              <w:rPr>
                <w:rFonts w:ascii="Arial Narrow" w:hAnsi="Arial Narrow" w:cs="Arial"/>
                <w:sz w:val="22"/>
                <w:szCs w:val="22"/>
                <w:lang w:val="es-CO"/>
              </w:rPr>
              <w:t>(</w:t>
            </w:r>
            <w:r w:rsidRPr="00787F59">
              <w:rPr>
                <w:rFonts w:ascii="Arial Narrow" w:hAnsi="Arial Narrow" w:cs="Arial"/>
                <w:sz w:val="22"/>
                <w:szCs w:val="22"/>
                <w:lang w:val="es-CO"/>
              </w:rPr>
              <w:t xml:space="preserve">Sentencia que declara el </w:t>
            </w:r>
            <w:r w:rsidR="005224A7">
              <w:rPr>
                <w:rFonts w:ascii="Arial Narrow" w:hAnsi="Arial Narrow" w:cs="Arial"/>
                <w:sz w:val="22"/>
                <w:szCs w:val="22"/>
                <w:lang w:val="es-CO"/>
              </w:rPr>
              <w:t>E</w:t>
            </w:r>
            <w:r w:rsidRPr="00787F59">
              <w:rPr>
                <w:rFonts w:ascii="Arial Narrow" w:hAnsi="Arial Narrow" w:cs="Arial"/>
                <w:sz w:val="22"/>
                <w:szCs w:val="22"/>
                <w:lang w:val="es-CO"/>
              </w:rPr>
              <w:t>stado de Cosas Inconstitucionales en relación con los derechos de los niños del pueblo Wayúu.</w:t>
            </w:r>
            <w:r>
              <w:rPr>
                <w:rFonts w:ascii="Arial Narrow" w:hAnsi="Arial Narrow" w:cs="Arial"/>
                <w:sz w:val="22"/>
                <w:szCs w:val="22"/>
                <w:lang w:val="es-CO"/>
              </w:rPr>
              <w:t>)</w:t>
            </w:r>
          </w:p>
        </w:tc>
      </w:tr>
      <w:tr w:rsidR="00210384" w:rsidRPr="003E614D" w14:paraId="78C52EB4" w14:textId="77777777" w:rsidTr="36475353">
        <w:trPr>
          <w:trHeight w:val="263"/>
        </w:trPr>
        <w:tc>
          <w:tcPr>
            <w:tcW w:w="1579" w:type="dxa"/>
            <w:vMerge/>
            <w:vAlign w:val="center"/>
          </w:tcPr>
          <w:p w14:paraId="637805D2" w14:textId="77777777" w:rsidR="00210384" w:rsidRPr="003E614D" w:rsidRDefault="00210384" w:rsidP="00203BC8">
            <w:pPr>
              <w:pStyle w:val="Textoindependiente2"/>
              <w:rPr>
                <w:rFonts w:ascii="Arial Narrow" w:hAnsi="Arial Narrow" w:cs="Arial"/>
                <w:b/>
                <w:bCs/>
                <w:sz w:val="22"/>
                <w:szCs w:val="22"/>
              </w:rPr>
            </w:pPr>
          </w:p>
        </w:tc>
        <w:tc>
          <w:tcPr>
            <w:tcW w:w="7422" w:type="dxa"/>
            <w:gridSpan w:val="8"/>
            <w:shd w:val="clear" w:color="auto" w:fill="D9D9D9" w:themeFill="background1" w:themeFillShade="D9"/>
          </w:tcPr>
          <w:p w14:paraId="137B41D5" w14:textId="77777777" w:rsidR="00210384" w:rsidRPr="00210384" w:rsidRDefault="00210384" w:rsidP="00210384">
            <w:pPr>
              <w:pStyle w:val="Textoindependiente2"/>
              <w:jc w:val="center"/>
              <w:rPr>
                <w:rFonts w:ascii="Arial Narrow" w:hAnsi="Arial Narrow" w:cs="Arial"/>
                <w:b/>
                <w:bCs/>
                <w:sz w:val="22"/>
                <w:szCs w:val="22"/>
              </w:rPr>
            </w:pPr>
            <w:r>
              <w:rPr>
                <w:rFonts w:ascii="Arial Narrow" w:hAnsi="Arial Narrow" w:cs="Arial"/>
                <w:b/>
                <w:bCs/>
                <w:sz w:val="22"/>
                <w:szCs w:val="22"/>
              </w:rPr>
              <w:t xml:space="preserve">MARQUE CON UNA </w:t>
            </w:r>
            <w:r w:rsidR="00DA3FAE">
              <w:rPr>
                <w:rFonts w:ascii="Arial Narrow" w:hAnsi="Arial Narrow" w:cs="Arial"/>
                <w:b/>
                <w:bCs/>
                <w:sz w:val="22"/>
                <w:szCs w:val="22"/>
              </w:rPr>
              <w:t>“</w:t>
            </w:r>
            <w:r>
              <w:rPr>
                <w:rFonts w:ascii="Arial Narrow" w:hAnsi="Arial Narrow" w:cs="Arial"/>
                <w:b/>
                <w:bCs/>
                <w:sz w:val="22"/>
                <w:szCs w:val="22"/>
              </w:rPr>
              <w:t>X</w:t>
            </w:r>
            <w:r w:rsidR="00DA3FAE">
              <w:rPr>
                <w:rFonts w:ascii="Arial Narrow" w:hAnsi="Arial Narrow" w:cs="Arial"/>
                <w:b/>
                <w:bCs/>
                <w:sz w:val="22"/>
                <w:szCs w:val="22"/>
              </w:rPr>
              <w:t>”</w:t>
            </w:r>
          </w:p>
        </w:tc>
      </w:tr>
      <w:tr w:rsidR="00210384" w:rsidRPr="003E614D" w14:paraId="272289CC" w14:textId="77777777" w:rsidTr="36475353">
        <w:trPr>
          <w:trHeight w:val="270"/>
        </w:trPr>
        <w:tc>
          <w:tcPr>
            <w:tcW w:w="1579" w:type="dxa"/>
            <w:vMerge/>
            <w:vAlign w:val="center"/>
          </w:tcPr>
          <w:p w14:paraId="463F29E8" w14:textId="77777777" w:rsidR="00210384" w:rsidRPr="003E614D" w:rsidRDefault="00210384" w:rsidP="00203BC8">
            <w:pPr>
              <w:pStyle w:val="Textoindependiente2"/>
              <w:rPr>
                <w:rFonts w:ascii="Arial Narrow" w:hAnsi="Arial Narrow" w:cs="Arial"/>
                <w:b/>
                <w:bCs/>
                <w:sz w:val="22"/>
                <w:szCs w:val="22"/>
              </w:rPr>
            </w:pPr>
          </w:p>
        </w:tc>
        <w:tc>
          <w:tcPr>
            <w:tcW w:w="3679" w:type="dxa"/>
            <w:gridSpan w:val="3"/>
            <w:shd w:val="clear" w:color="auto" w:fill="D9D9D9" w:themeFill="background1" w:themeFillShade="D9"/>
          </w:tcPr>
          <w:p w14:paraId="04BD1724" w14:textId="77777777" w:rsidR="00210384" w:rsidRPr="00210384" w:rsidRDefault="00210384" w:rsidP="00210384">
            <w:pPr>
              <w:pStyle w:val="Textoindependiente2"/>
              <w:jc w:val="center"/>
              <w:rPr>
                <w:rFonts w:ascii="Arial Narrow" w:hAnsi="Arial Narrow" w:cs="Arial"/>
                <w:b/>
                <w:bCs/>
                <w:sz w:val="22"/>
                <w:szCs w:val="22"/>
              </w:rPr>
            </w:pPr>
            <w:r w:rsidRPr="00210384">
              <w:rPr>
                <w:rFonts w:ascii="Arial Narrow" w:hAnsi="Arial Narrow" w:cs="Arial"/>
                <w:b/>
                <w:bCs/>
                <w:sz w:val="22"/>
                <w:szCs w:val="22"/>
              </w:rPr>
              <w:t>SI</w:t>
            </w:r>
          </w:p>
        </w:tc>
        <w:tc>
          <w:tcPr>
            <w:tcW w:w="3743" w:type="dxa"/>
            <w:gridSpan w:val="5"/>
            <w:shd w:val="clear" w:color="auto" w:fill="D9D9D9" w:themeFill="background1" w:themeFillShade="D9"/>
          </w:tcPr>
          <w:p w14:paraId="243F107E" w14:textId="77777777" w:rsidR="00210384" w:rsidRPr="00210384" w:rsidRDefault="00210384" w:rsidP="00210384">
            <w:pPr>
              <w:pStyle w:val="Textoindependiente2"/>
              <w:jc w:val="center"/>
              <w:rPr>
                <w:rFonts w:ascii="Arial Narrow" w:hAnsi="Arial Narrow" w:cs="Arial"/>
                <w:b/>
                <w:bCs/>
                <w:sz w:val="22"/>
                <w:szCs w:val="22"/>
              </w:rPr>
            </w:pPr>
            <w:r w:rsidRPr="00210384">
              <w:rPr>
                <w:rFonts w:ascii="Arial Narrow" w:hAnsi="Arial Narrow" w:cs="Arial"/>
                <w:b/>
                <w:bCs/>
                <w:sz w:val="22"/>
                <w:szCs w:val="22"/>
              </w:rPr>
              <w:t>NO</w:t>
            </w:r>
          </w:p>
        </w:tc>
      </w:tr>
      <w:tr w:rsidR="00210384" w:rsidRPr="003E614D" w14:paraId="3B7B4B86" w14:textId="77777777" w:rsidTr="36475353">
        <w:trPr>
          <w:trHeight w:val="570"/>
        </w:trPr>
        <w:tc>
          <w:tcPr>
            <w:tcW w:w="1579" w:type="dxa"/>
            <w:vMerge/>
            <w:vAlign w:val="center"/>
          </w:tcPr>
          <w:p w14:paraId="3A0FF5F2" w14:textId="77777777" w:rsidR="00210384" w:rsidRPr="003E614D" w:rsidRDefault="00210384" w:rsidP="00203BC8">
            <w:pPr>
              <w:pStyle w:val="Textoindependiente2"/>
              <w:rPr>
                <w:rFonts w:ascii="Arial Narrow" w:hAnsi="Arial Narrow" w:cs="Arial"/>
                <w:b/>
                <w:bCs/>
                <w:sz w:val="22"/>
                <w:szCs w:val="22"/>
              </w:rPr>
            </w:pPr>
          </w:p>
        </w:tc>
        <w:tc>
          <w:tcPr>
            <w:tcW w:w="3679" w:type="dxa"/>
            <w:gridSpan w:val="3"/>
            <w:vAlign w:val="center"/>
          </w:tcPr>
          <w:p w14:paraId="5630AD66" w14:textId="77777777" w:rsidR="00210384" w:rsidRPr="003E614D" w:rsidRDefault="00210384" w:rsidP="00DA3FAE">
            <w:pPr>
              <w:pStyle w:val="Textoindependiente2"/>
              <w:jc w:val="center"/>
              <w:rPr>
                <w:rFonts w:ascii="Arial Narrow" w:hAnsi="Arial Narrow" w:cs="Arial"/>
                <w:sz w:val="22"/>
                <w:szCs w:val="22"/>
              </w:rPr>
            </w:pPr>
          </w:p>
        </w:tc>
        <w:tc>
          <w:tcPr>
            <w:tcW w:w="3743" w:type="dxa"/>
            <w:gridSpan w:val="5"/>
            <w:vAlign w:val="center"/>
          </w:tcPr>
          <w:p w14:paraId="61829076" w14:textId="77777777" w:rsidR="00210384" w:rsidRPr="003E614D" w:rsidRDefault="00210384" w:rsidP="00DA3FAE">
            <w:pPr>
              <w:pStyle w:val="Textoindependiente2"/>
              <w:jc w:val="center"/>
              <w:rPr>
                <w:rFonts w:ascii="Arial Narrow" w:hAnsi="Arial Narrow" w:cs="Arial"/>
                <w:sz w:val="22"/>
                <w:szCs w:val="22"/>
              </w:rPr>
            </w:pPr>
          </w:p>
        </w:tc>
      </w:tr>
    </w:tbl>
    <w:p w14:paraId="2BA226A1" w14:textId="77777777" w:rsidR="000D78B6" w:rsidRPr="003E614D" w:rsidRDefault="000D78B6" w:rsidP="00203BC8">
      <w:pPr>
        <w:pStyle w:val="Textoindependiente2"/>
        <w:jc w:val="both"/>
        <w:rPr>
          <w:rFonts w:ascii="Arial Narrow" w:hAnsi="Arial Narrow" w:cs="Arial"/>
          <w:b/>
          <w:bCs/>
          <w:sz w:val="22"/>
          <w:szCs w:val="22"/>
        </w:rPr>
      </w:pPr>
    </w:p>
    <w:p w14:paraId="17AD93B2" w14:textId="77777777" w:rsidR="000D78B6" w:rsidRDefault="000D78B6" w:rsidP="00203BC8">
      <w:pPr>
        <w:pStyle w:val="Textoindependiente2"/>
        <w:ind w:left="360"/>
        <w:jc w:val="both"/>
        <w:rPr>
          <w:rFonts w:ascii="Arial Narrow" w:hAnsi="Arial Narrow" w:cs="Arial"/>
          <w:b/>
          <w:bCs/>
          <w:sz w:val="22"/>
          <w:szCs w:val="22"/>
        </w:rPr>
      </w:pPr>
    </w:p>
    <w:p w14:paraId="0194C043" w14:textId="77777777" w:rsidR="000D78B6" w:rsidRDefault="000D78B6" w:rsidP="00203BC8">
      <w:pPr>
        <w:pStyle w:val="Textoindependiente2"/>
        <w:numPr>
          <w:ilvl w:val="0"/>
          <w:numId w:val="1"/>
        </w:numPr>
        <w:jc w:val="both"/>
        <w:rPr>
          <w:rFonts w:ascii="Arial Narrow" w:hAnsi="Arial Narrow" w:cs="Arial"/>
          <w:b/>
          <w:bCs/>
          <w:sz w:val="22"/>
          <w:szCs w:val="22"/>
        </w:rPr>
      </w:pPr>
      <w:r w:rsidRPr="003E614D">
        <w:rPr>
          <w:rFonts w:ascii="Arial Narrow" w:hAnsi="Arial Narrow" w:cs="Arial"/>
          <w:b/>
          <w:bCs/>
          <w:sz w:val="22"/>
          <w:szCs w:val="22"/>
        </w:rPr>
        <w:t>ANALISIS SOBRE LA CONVENIENCIA DE REALIZAR LA CONTRATACIÓN Y DESCRIPCIÓN DE LA NECESIDAD QUE SE PRETENDE SATISFACER</w:t>
      </w:r>
    </w:p>
    <w:p w14:paraId="0DE4B5B7" w14:textId="77777777" w:rsidR="000D78B6" w:rsidRDefault="000D78B6" w:rsidP="00203BC8">
      <w:pPr>
        <w:pStyle w:val="Textoindependiente2"/>
        <w:jc w:val="both"/>
        <w:rPr>
          <w:rFonts w:ascii="Arial Narrow" w:hAnsi="Arial Narrow" w:cs="Arial"/>
          <w:b/>
          <w:bCs/>
          <w:sz w:val="22"/>
          <w:szCs w:val="22"/>
        </w:rPr>
      </w:pPr>
    </w:p>
    <w:p w14:paraId="578F7C7D" w14:textId="77777777" w:rsidR="00203BC8" w:rsidRPr="00203BC8" w:rsidRDefault="00203BC8" w:rsidP="00203BC8">
      <w:pPr>
        <w:pStyle w:val="Textoindependiente2"/>
        <w:jc w:val="both"/>
        <w:rPr>
          <w:rFonts w:ascii="Arial Narrow" w:hAnsi="Arial Narrow" w:cs="Arial"/>
          <w:color w:val="FF0000"/>
          <w:sz w:val="22"/>
          <w:szCs w:val="22"/>
        </w:rPr>
      </w:pPr>
      <w:r>
        <w:rPr>
          <w:rFonts w:ascii="Arial Narrow" w:hAnsi="Arial Narrow" w:cs="Arial"/>
          <w:color w:val="FF0000"/>
          <w:sz w:val="22"/>
          <w:szCs w:val="22"/>
        </w:rPr>
        <w:t>(</w:t>
      </w:r>
      <w:r w:rsidRPr="00203BC8">
        <w:rPr>
          <w:rFonts w:ascii="Arial Narrow" w:hAnsi="Arial Narrow" w:cs="Arial"/>
          <w:color w:val="FF0000"/>
          <w:sz w:val="22"/>
          <w:szCs w:val="22"/>
        </w:rPr>
        <w:t xml:space="preserve">Según lo previsto en el numeral 1 del artículo 2.2.1.1.2.1.1 del Decreto 1082 de 2015, se debe describir la necesidad que la dependencia solicitante pretende satisfacer con la contratación. </w:t>
      </w:r>
    </w:p>
    <w:p w14:paraId="66204FF1" w14:textId="77777777" w:rsidR="00203BC8" w:rsidRPr="00203BC8" w:rsidRDefault="00203BC8" w:rsidP="00203BC8">
      <w:pPr>
        <w:pStyle w:val="Textoindependiente2"/>
        <w:jc w:val="both"/>
        <w:rPr>
          <w:rFonts w:ascii="Arial Narrow" w:hAnsi="Arial Narrow" w:cs="Arial"/>
          <w:color w:val="FF0000"/>
          <w:sz w:val="22"/>
          <w:szCs w:val="22"/>
        </w:rPr>
      </w:pPr>
    </w:p>
    <w:p w14:paraId="50682B56" w14:textId="77777777" w:rsidR="00203BC8" w:rsidRPr="00203BC8" w:rsidRDefault="00203BC8" w:rsidP="00203BC8">
      <w:pPr>
        <w:pStyle w:val="Textoindependiente2"/>
        <w:jc w:val="both"/>
        <w:rPr>
          <w:rFonts w:ascii="Arial Narrow" w:hAnsi="Arial Narrow" w:cs="Arial"/>
          <w:color w:val="FF0000"/>
          <w:sz w:val="22"/>
          <w:szCs w:val="22"/>
        </w:rPr>
      </w:pPr>
      <w:r w:rsidRPr="00203BC8">
        <w:rPr>
          <w:rFonts w:ascii="Arial Narrow" w:hAnsi="Arial Narrow" w:cs="Arial"/>
          <w:color w:val="FF0000"/>
          <w:sz w:val="22"/>
          <w:szCs w:val="22"/>
        </w:rPr>
        <w:t xml:space="preserve">Se sugiere hacer una descripción de las funciones precisas de la dependencia (Decreto 3570 de 2011), que enmarcan el proyecto de inversión del cual surge la necesidad, con el fin de justificar de qué forma la presente contratación contribuirá al cumplimiento de dicha función, del proyecto de inversión y del plan de acción.  </w:t>
      </w:r>
    </w:p>
    <w:p w14:paraId="2DBF0D7D" w14:textId="77777777" w:rsidR="00203BC8" w:rsidRPr="00203BC8" w:rsidRDefault="00203BC8" w:rsidP="00203BC8">
      <w:pPr>
        <w:pStyle w:val="Textoindependiente2"/>
        <w:jc w:val="both"/>
        <w:rPr>
          <w:rFonts w:ascii="Arial Narrow" w:hAnsi="Arial Narrow" w:cs="Arial"/>
          <w:color w:val="FF0000"/>
          <w:sz w:val="22"/>
          <w:szCs w:val="22"/>
        </w:rPr>
      </w:pPr>
    </w:p>
    <w:p w14:paraId="0FE2E940" w14:textId="77777777" w:rsidR="00203BC8" w:rsidRPr="00203BC8" w:rsidRDefault="00203BC8" w:rsidP="00203BC8">
      <w:pPr>
        <w:pStyle w:val="Textoindependiente2"/>
        <w:jc w:val="both"/>
        <w:rPr>
          <w:rFonts w:ascii="Arial Narrow" w:hAnsi="Arial Narrow" w:cs="Arial"/>
          <w:color w:val="FF0000"/>
          <w:sz w:val="22"/>
          <w:szCs w:val="22"/>
        </w:rPr>
      </w:pPr>
      <w:r w:rsidRPr="00203BC8">
        <w:rPr>
          <w:rFonts w:ascii="Arial Narrow" w:hAnsi="Arial Narrow" w:cs="Arial"/>
          <w:color w:val="FF0000"/>
          <w:sz w:val="22"/>
          <w:szCs w:val="22"/>
        </w:rPr>
        <w:t xml:space="preserve">Si en la planeación contractual que realice cada área se evidencia la necesidad de conformar grupos interdisciplinario para desarrollar las actividades proyectadas, se deberá señalar los roles que deberá cumplir cada una de las personas que lo integren. En dicho caso, podrán proyectarse objetos iguales, </w:t>
      </w:r>
      <w:r w:rsidRPr="00997777">
        <w:rPr>
          <w:rFonts w:ascii="Arial Narrow" w:hAnsi="Arial Narrow" w:cs="Arial"/>
          <w:color w:val="FF0000"/>
          <w:sz w:val="22"/>
          <w:szCs w:val="22"/>
        </w:rPr>
        <w:t>los cuales requieren la respectiva autorización que deberá obrar dentro de la etapa precontractual de SECOP II.</w:t>
      </w:r>
    </w:p>
    <w:p w14:paraId="6B62F1B3" w14:textId="77777777" w:rsidR="00203BC8" w:rsidRPr="00203BC8" w:rsidRDefault="00203BC8" w:rsidP="00203BC8">
      <w:pPr>
        <w:pStyle w:val="Textoindependiente2"/>
        <w:jc w:val="both"/>
        <w:rPr>
          <w:rFonts w:ascii="Arial Narrow" w:hAnsi="Arial Narrow" w:cs="Arial"/>
          <w:color w:val="FF0000"/>
          <w:sz w:val="22"/>
          <w:szCs w:val="22"/>
        </w:rPr>
      </w:pPr>
    </w:p>
    <w:p w14:paraId="680C14AA" w14:textId="77777777" w:rsidR="00203BC8" w:rsidRPr="00203BC8" w:rsidRDefault="00203BC8" w:rsidP="00203BC8">
      <w:pPr>
        <w:pStyle w:val="Textoindependiente2"/>
        <w:jc w:val="both"/>
        <w:rPr>
          <w:rFonts w:ascii="Arial Narrow" w:hAnsi="Arial Narrow" w:cs="Arial"/>
          <w:color w:val="FF0000"/>
          <w:sz w:val="22"/>
          <w:szCs w:val="22"/>
        </w:rPr>
      </w:pPr>
      <w:r w:rsidRPr="00203BC8">
        <w:rPr>
          <w:rFonts w:ascii="Arial Narrow" w:hAnsi="Arial Narrow" w:cs="Arial"/>
          <w:color w:val="FF0000"/>
          <w:sz w:val="22"/>
          <w:szCs w:val="22"/>
        </w:rPr>
        <w:t xml:space="preserve">Tenga en cuenta que “Los contratos de prestación de servicios no deben celebrarse para satisfacer necesidades misionales de carácter permanente de la administración. En ningún evento se pueden suscribir contratos para encubrir, ocultar o disfrazar relaciones de carácter laboral” </w:t>
      </w:r>
    </w:p>
    <w:p w14:paraId="02F2C34E" w14:textId="77777777" w:rsidR="00203BC8" w:rsidRDefault="00203BC8" w:rsidP="00203BC8">
      <w:pPr>
        <w:pStyle w:val="Textoindependiente2"/>
        <w:jc w:val="both"/>
        <w:rPr>
          <w:rFonts w:ascii="Arial Narrow" w:hAnsi="Arial Narrow" w:cs="Arial"/>
          <w:color w:val="FF0000"/>
          <w:sz w:val="22"/>
          <w:szCs w:val="22"/>
        </w:rPr>
      </w:pPr>
    </w:p>
    <w:p w14:paraId="55688D6D" w14:textId="77777777" w:rsidR="0021340A" w:rsidRDefault="0021340A" w:rsidP="0021340A">
      <w:pPr>
        <w:pStyle w:val="Textoindependiente2"/>
        <w:jc w:val="both"/>
        <w:rPr>
          <w:rFonts w:ascii="Arial Narrow" w:hAnsi="Arial Narrow" w:cs="Arial"/>
          <w:color w:val="FF0000"/>
          <w:sz w:val="22"/>
          <w:szCs w:val="22"/>
          <w:lang w:val="es-CO"/>
        </w:rPr>
      </w:pPr>
      <w:r w:rsidRPr="00C44C57">
        <w:rPr>
          <w:rFonts w:ascii="Arial Narrow" w:hAnsi="Arial Narrow" w:cs="Arial"/>
          <w:color w:val="FF0000"/>
          <w:sz w:val="22"/>
          <w:szCs w:val="22"/>
          <w:lang w:val="es-CO"/>
        </w:rPr>
        <w:t xml:space="preserve">En caso de que los objetivos de la contratación se encuentren en el marco de las acciones derivadas de la </w:t>
      </w:r>
      <w:r w:rsidRPr="004F15FC">
        <w:rPr>
          <w:rFonts w:ascii="Arial Narrow" w:hAnsi="Arial Narrow" w:cs="Arial"/>
          <w:b/>
          <w:bCs/>
          <w:color w:val="FF0000"/>
          <w:sz w:val="22"/>
          <w:szCs w:val="22"/>
          <w:lang w:val="es-CO"/>
        </w:rPr>
        <w:t>sentencia T-302 de 2017</w:t>
      </w:r>
      <w:r w:rsidRPr="00C44C57">
        <w:rPr>
          <w:rFonts w:ascii="Arial Narrow" w:hAnsi="Arial Narrow" w:cs="Arial"/>
          <w:color w:val="FF0000"/>
          <w:sz w:val="22"/>
          <w:szCs w:val="22"/>
          <w:lang w:val="es-CO"/>
        </w:rPr>
        <w:t>, se deberá identificar la necesidad específica que se satisfará con la contratación en el marco del cumplimiento de lo ordenado en</w:t>
      </w:r>
      <w:r>
        <w:rPr>
          <w:rFonts w:ascii="Arial Narrow" w:hAnsi="Arial Narrow" w:cs="Arial"/>
          <w:color w:val="FF0000"/>
          <w:sz w:val="22"/>
          <w:szCs w:val="22"/>
          <w:lang w:val="es-CO"/>
        </w:rPr>
        <w:t xml:space="preserve"> dicha</w:t>
      </w:r>
      <w:r w:rsidRPr="00C44C57">
        <w:rPr>
          <w:rFonts w:ascii="Arial Narrow" w:hAnsi="Arial Narrow" w:cs="Arial"/>
          <w:color w:val="FF0000"/>
          <w:sz w:val="22"/>
          <w:szCs w:val="22"/>
          <w:lang w:val="es-CO"/>
        </w:rPr>
        <w:t xml:space="preserve"> sentencia.  </w:t>
      </w:r>
    </w:p>
    <w:p w14:paraId="500F073B" w14:textId="77777777" w:rsidR="0021340A" w:rsidRDefault="0021340A" w:rsidP="00203BC8">
      <w:pPr>
        <w:pStyle w:val="Textoindependiente2"/>
        <w:jc w:val="both"/>
        <w:rPr>
          <w:rFonts w:ascii="Arial Narrow" w:hAnsi="Arial Narrow" w:cs="Arial"/>
          <w:color w:val="FF0000"/>
          <w:sz w:val="22"/>
          <w:szCs w:val="22"/>
          <w:lang w:val="es-CO"/>
        </w:rPr>
      </w:pPr>
    </w:p>
    <w:p w14:paraId="59143B17" w14:textId="57EA3C10" w:rsidR="00203BC8" w:rsidRPr="00203BC8" w:rsidRDefault="00203BC8" w:rsidP="00203BC8">
      <w:pPr>
        <w:pStyle w:val="Textoindependiente2"/>
        <w:jc w:val="both"/>
        <w:rPr>
          <w:rFonts w:ascii="Arial Narrow" w:hAnsi="Arial Narrow" w:cs="Arial"/>
          <w:color w:val="FF0000"/>
          <w:sz w:val="22"/>
          <w:szCs w:val="22"/>
        </w:rPr>
      </w:pPr>
      <w:r w:rsidRPr="00203BC8">
        <w:rPr>
          <w:rFonts w:ascii="Arial Narrow" w:hAnsi="Arial Narrow" w:cs="Arial"/>
          <w:color w:val="FF0000"/>
          <w:sz w:val="22"/>
          <w:szCs w:val="22"/>
        </w:rPr>
        <w:t>Por último, en caso de requerir la asistencia presencial a las instalaciones del Ministerio para el cumplimiento de las actividades pactadas, deberá justificar dicha necesidad.</w:t>
      </w:r>
      <w:r>
        <w:rPr>
          <w:rFonts w:ascii="Arial Narrow" w:hAnsi="Arial Narrow" w:cs="Arial"/>
          <w:color w:val="FF0000"/>
          <w:sz w:val="22"/>
          <w:szCs w:val="22"/>
        </w:rPr>
        <w:t>)</w:t>
      </w:r>
    </w:p>
    <w:p w14:paraId="6BD18F9B" w14:textId="77777777" w:rsidR="000D78B6" w:rsidRPr="003E614D" w:rsidRDefault="000D78B6" w:rsidP="00203BC8">
      <w:pPr>
        <w:pStyle w:val="Prrafodelista"/>
        <w:ind w:left="360"/>
        <w:jc w:val="both"/>
        <w:rPr>
          <w:rFonts w:ascii="Arial Narrow" w:hAnsi="Arial Narrow" w:cs="Arial"/>
          <w:b/>
          <w:bCs/>
          <w:sz w:val="22"/>
          <w:szCs w:val="22"/>
        </w:rPr>
      </w:pPr>
    </w:p>
    <w:p w14:paraId="3A843E08" w14:textId="77777777" w:rsidR="000D78B6" w:rsidRPr="003E614D" w:rsidRDefault="000D78B6" w:rsidP="00203BC8">
      <w:pPr>
        <w:pStyle w:val="Prrafodelista"/>
        <w:numPr>
          <w:ilvl w:val="0"/>
          <w:numId w:val="1"/>
        </w:numPr>
        <w:jc w:val="both"/>
        <w:rPr>
          <w:rFonts w:ascii="Arial Narrow" w:hAnsi="Arial Narrow" w:cs="Arial"/>
          <w:b/>
          <w:bCs/>
          <w:sz w:val="22"/>
          <w:szCs w:val="22"/>
        </w:rPr>
      </w:pPr>
      <w:r w:rsidRPr="003E614D">
        <w:rPr>
          <w:rFonts w:ascii="Arial Narrow" w:hAnsi="Arial Narrow" w:cs="Arial"/>
          <w:b/>
          <w:bCs/>
          <w:sz w:val="22"/>
          <w:szCs w:val="22"/>
        </w:rPr>
        <w:t>ESPECIFICACIONES E IDENTIFICACIÓN DEL CONTRATO A CELEBRAR.</w:t>
      </w:r>
    </w:p>
    <w:p w14:paraId="238601FE" w14:textId="77777777" w:rsidR="000D78B6" w:rsidRPr="003E614D" w:rsidRDefault="000D78B6" w:rsidP="00203BC8">
      <w:pPr>
        <w:spacing w:after="0" w:line="240" w:lineRule="auto"/>
        <w:jc w:val="both"/>
        <w:rPr>
          <w:rFonts w:ascii="Arial Narrow" w:hAnsi="Arial Narrow" w:cs="Arial"/>
          <w:b/>
          <w:bCs/>
        </w:rPr>
      </w:pPr>
    </w:p>
    <w:p w14:paraId="02F198BF" w14:textId="77777777" w:rsidR="000D78B6" w:rsidRPr="003E614D" w:rsidRDefault="000D78B6" w:rsidP="00203BC8">
      <w:pPr>
        <w:pStyle w:val="Prrafodelista"/>
        <w:numPr>
          <w:ilvl w:val="1"/>
          <w:numId w:val="12"/>
        </w:numPr>
        <w:jc w:val="both"/>
        <w:rPr>
          <w:rFonts w:ascii="Arial Narrow" w:hAnsi="Arial Narrow" w:cs="Arial"/>
          <w:b/>
          <w:bCs/>
          <w:sz w:val="22"/>
          <w:szCs w:val="22"/>
        </w:rPr>
      </w:pPr>
      <w:r w:rsidRPr="003E614D">
        <w:rPr>
          <w:rFonts w:ascii="Arial Narrow" w:hAnsi="Arial Narrow" w:cs="Arial"/>
          <w:b/>
          <w:bCs/>
          <w:sz w:val="22"/>
          <w:szCs w:val="22"/>
        </w:rPr>
        <w:t>OBLIGACIONES ESPECÍFICAS QUE DEBE CUMPLIR EL CONTRATISTA:</w:t>
      </w:r>
    </w:p>
    <w:p w14:paraId="0F3CABC7" w14:textId="77777777" w:rsidR="000D78B6" w:rsidRDefault="000D78B6" w:rsidP="00203BC8">
      <w:pPr>
        <w:spacing w:after="0" w:line="240" w:lineRule="auto"/>
        <w:jc w:val="both"/>
        <w:rPr>
          <w:rFonts w:ascii="Arial Narrow" w:hAnsi="Arial Narrow" w:cs="Arial"/>
          <w:bCs/>
        </w:rPr>
      </w:pPr>
    </w:p>
    <w:p w14:paraId="521D8746" w14:textId="77777777" w:rsidR="00203BC8" w:rsidRDefault="007D05ED" w:rsidP="00203BC8">
      <w:pPr>
        <w:spacing w:after="0" w:line="240" w:lineRule="auto"/>
        <w:jc w:val="both"/>
        <w:rPr>
          <w:rFonts w:ascii="Arial Narrow" w:hAnsi="Arial Narrow" w:cs="Arial"/>
          <w:bCs/>
          <w:color w:val="FF0000"/>
        </w:rPr>
      </w:pPr>
      <w:r>
        <w:rPr>
          <w:rFonts w:ascii="Arial Narrow" w:hAnsi="Arial Narrow" w:cs="Arial"/>
          <w:bCs/>
          <w:color w:val="FF0000"/>
        </w:rPr>
        <w:t>(</w:t>
      </w:r>
      <w:r w:rsidR="00203BC8" w:rsidRPr="00203BC8">
        <w:rPr>
          <w:rFonts w:ascii="Arial Narrow" w:hAnsi="Arial Narrow" w:cs="Arial"/>
          <w:bCs/>
          <w:color w:val="FF0000"/>
        </w:rPr>
        <w:t xml:space="preserve">Descripción enunciativa de cada una de las actividades a desarrollar por el futuro contratista, las cuales deberán tener estricta relación con el objeto del contrato. </w:t>
      </w:r>
    </w:p>
    <w:p w14:paraId="5B08B5D1" w14:textId="77777777" w:rsidR="007D05ED" w:rsidRPr="00203BC8" w:rsidRDefault="007D05ED" w:rsidP="00203BC8">
      <w:pPr>
        <w:spacing w:after="0" w:line="240" w:lineRule="auto"/>
        <w:jc w:val="both"/>
        <w:rPr>
          <w:rFonts w:ascii="Arial Narrow" w:hAnsi="Arial Narrow" w:cs="Arial"/>
          <w:bCs/>
          <w:color w:val="FF0000"/>
        </w:rPr>
      </w:pPr>
    </w:p>
    <w:p w14:paraId="2D6460AB" w14:textId="77777777" w:rsidR="00203BC8" w:rsidRDefault="00203BC8" w:rsidP="00203BC8">
      <w:pPr>
        <w:spacing w:after="0" w:line="240" w:lineRule="auto"/>
        <w:jc w:val="both"/>
        <w:rPr>
          <w:rFonts w:ascii="Arial Narrow" w:hAnsi="Arial Narrow" w:cs="Arial"/>
          <w:bCs/>
          <w:color w:val="FF0000"/>
        </w:rPr>
      </w:pPr>
      <w:r w:rsidRPr="00203BC8">
        <w:rPr>
          <w:rFonts w:ascii="Arial Narrow" w:hAnsi="Arial Narrow" w:cs="Arial"/>
          <w:bCs/>
          <w:color w:val="FF0000"/>
        </w:rPr>
        <w:lastRenderedPageBreak/>
        <w:t>Para la descripción de las presentes obligaciones se debe tener en cuenta:</w:t>
      </w:r>
    </w:p>
    <w:p w14:paraId="16DEB4AB" w14:textId="77777777" w:rsidR="007D05ED" w:rsidRPr="00203BC8" w:rsidRDefault="007D05ED" w:rsidP="00203BC8">
      <w:pPr>
        <w:spacing w:after="0" w:line="240" w:lineRule="auto"/>
        <w:jc w:val="both"/>
        <w:rPr>
          <w:rFonts w:ascii="Arial Narrow" w:hAnsi="Arial Narrow" w:cs="Arial"/>
          <w:bCs/>
          <w:color w:val="FF0000"/>
        </w:rPr>
      </w:pPr>
    </w:p>
    <w:p w14:paraId="7677CBAE" w14:textId="77777777" w:rsidR="00203BC8" w:rsidRPr="00203BC8" w:rsidRDefault="00203BC8" w:rsidP="00203BC8">
      <w:pPr>
        <w:spacing w:after="0" w:line="240" w:lineRule="auto"/>
        <w:jc w:val="both"/>
        <w:rPr>
          <w:rFonts w:ascii="Arial Narrow" w:hAnsi="Arial Narrow" w:cs="Arial"/>
          <w:bCs/>
          <w:color w:val="FF0000"/>
        </w:rPr>
      </w:pPr>
      <w:r w:rsidRPr="00203BC8">
        <w:rPr>
          <w:rFonts w:ascii="Arial Narrow" w:hAnsi="Arial Narrow" w:cs="Arial"/>
          <w:bCs/>
          <w:color w:val="FF0000"/>
        </w:rPr>
        <w:t>- Estas obligaciones deben iniciar su descripción con el verbo rector correspondiente.</w:t>
      </w:r>
    </w:p>
    <w:p w14:paraId="6E969AE6" w14:textId="77777777" w:rsidR="00203BC8" w:rsidRPr="00203BC8" w:rsidRDefault="00203BC8" w:rsidP="00203BC8">
      <w:pPr>
        <w:spacing w:after="0" w:line="240" w:lineRule="auto"/>
        <w:jc w:val="both"/>
        <w:rPr>
          <w:rFonts w:ascii="Arial Narrow" w:hAnsi="Arial Narrow" w:cs="Arial"/>
          <w:bCs/>
          <w:color w:val="FF0000"/>
        </w:rPr>
      </w:pPr>
      <w:r w:rsidRPr="00203BC8">
        <w:rPr>
          <w:rFonts w:ascii="Arial Narrow" w:hAnsi="Arial Narrow" w:cs="Arial"/>
          <w:bCs/>
          <w:color w:val="FF0000"/>
        </w:rPr>
        <w:t>-Las obligaciones descritas deben guardar relación con el perfil profesional del contratista.</w:t>
      </w:r>
    </w:p>
    <w:p w14:paraId="4D27996F" w14:textId="77777777" w:rsidR="00203BC8" w:rsidRPr="00203BC8" w:rsidRDefault="00203BC8" w:rsidP="00203BC8">
      <w:pPr>
        <w:spacing w:after="0" w:line="240" w:lineRule="auto"/>
        <w:jc w:val="both"/>
        <w:rPr>
          <w:rFonts w:ascii="Arial Narrow" w:hAnsi="Arial Narrow" w:cs="Arial"/>
          <w:bCs/>
          <w:color w:val="FF0000"/>
        </w:rPr>
      </w:pPr>
      <w:r w:rsidRPr="00203BC8">
        <w:rPr>
          <w:rFonts w:ascii="Arial Narrow" w:hAnsi="Arial Narrow" w:cs="Arial"/>
          <w:bCs/>
          <w:color w:val="FF0000"/>
        </w:rPr>
        <w:t xml:space="preserve">- No detallar los productos y/o informes específicos, los cuales se enunciarán en el numeral 2.5. del presente formato. </w:t>
      </w:r>
    </w:p>
    <w:p w14:paraId="7CA98A16" w14:textId="77777777" w:rsidR="00203BC8" w:rsidRPr="00203BC8" w:rsidRDefault="00203BC8" w:rsidP="00203BC8">
      <w:pPr>
        <w:spacing w:after="0" w:line="240" w:lineRule="auto"/>
        <w:jc w:val="both"/>
        <w:rPr>
          <w:rFonts w:ascii="Arial Narrow" w:hAnsi="Arial Narrow" w:cs="Arial"/>
          <w:bCs/>
          <w:color w:val="FF0000"/>
        </w:rPr>
      </w:pPr>
      <w:r w:rsidRPr="00203BC8">
        <w:rPr>
          <w:rFonts w:ascii="Arial Narrow" w:hAnsi="Arial Narrow" w:cs="Arial"/>
          <w:bCs/>
          <w:color w:val="FF0000"/>
        </w:rPr>
        <w:t>-No incluir en este punto las obligaciones generales que se enlistan en el numeral 2.3. del presente formato.</w:t>
      </w:r>
    </w:p>
    <w:p w14:paraId="4C301077" w14:textId="77777777" w:rsidR="00203BC8" w:rsidRPr="00203BC8" w:rsidRDefault="00203BC8" w:rsidP="00203BC8">
      <w:pPr>
        <w:spacing w:after="0" w:line="240" w:lineRule="auto"/>
        <w:jc w:val="both"/>
        <w:rPr>
          <w:rFonts w:ascii="Arial Narrow" w:hAnsi="Arial Narrow" w:cs="Arial"/>
          <w:bCs/>
          <w:color w:val="FF0000"/>
        </w:rPr>
      </w:pPr>
      <w:r w:rsidRPr="00203BC8">
        <w:rPr>
          <w:rFonts w:ascii="Arial Narrow" w:hAnsi="Arial Narrow" w:cs="Arial"/>
          <w:bCs/>
          <w:color w:val="FF0000"/>
        </w:rPr>
        <w:t>-Cuando se trate de contratos con objetos iguales, deberá diferenciar los roles a desempeñar en las obligaciones específicas</w:t>
      </w:r>
      <w:r w:rsidR="007D05ED">
        <w:rPr>
          <w:rFonts w:ascii="Arial Narrow" w:hAnsi="Arial Narrow" w:cs="Arial"/>
          <w:bCs/>
          <w:color w:val="FF0000"/>
        </w:rPr>
        <w:t>)</w:t>
      </w:r>
    </w:p>
    <w:p w14:paraId="0AD9C6F4" w14:textId="77777777" w:rsidR="00203BC8" w:rsidRDefault="00203BC8" w:rsidP="00203BC8">
      <w:pPr>
        <w:spacing w:after="0" w:line="240" w:lineRule="auto"/>
        <w:jc w:val="both"/>
        <w:rPr>
          <w:rFonts w:ascii="Arial Narrow" w:hAnsi="Arial Narrow" w:cs="Arial"/>
          <w:bCs/>
        </w:rPr>
      </w:pPr>
    </w:p>
    <w:p w14:paraId="4B1F511A" w14:textId="77777777" w:rsidR="000D78B6" w:rsidRPr="003E614D" w:rsidRDefault="000D78B6" w:rsidP="00203BC8">
      <w:pPr>
        <w:spacing w:after="0" w:line="240" w:lineRule="auto"/>
        <w:jc w:val="both"/>
        <w:rPr>
          <w:rFonts w:ascii="Arial Narrow" w:hAnsi="Arial Narrow" w:cs="Arial"/>
          <w:b/>
          <w:bCs/>
        </w:rPr>
      </w:pPr>
    </w:p>
    <w:p w14:paraId="124BFC3D" w14:textId="77777777" w:rsidR="000D78B6" w:rsidRPr="003E614D" w:rsidRDefault="000D78B6" w:rsidP="00203BC8">
      <w:pPr>
        <w:pStyle w:val="Prrafodelista"/>
        <w:numPr>
          <w:ilvl w:val="1"/>
          <w:numId w:val="12"/>
        </w:numPr>
        <w:jc w:val="both"/>
        <w:rPr>
          <w:rFonts w:ascii="Arial Narrow" w:hAnsi="Arial Narrow" w:cs="Arial"/>
          <w:b/>
          <w:bCs/>
          <w:sz w:val="22"/>
          <w:szCs w:val="22"/>
        </w:rPr>
      </w:pPr>
      <w:r w:rsidRPr="003E614D">
        <w:rPr>
          <w:rFonts w:ascii="Arial Narrow" w:hAnsi="Arial Narrow" w:cs="Arial"/>
          <w:b/>
          <w:bCs/>
          <w:sz w:val="22"/>
          <w:szCs w:val="22"/>
        </w:rPr>
        <w:t>OBLIGACIONES GENERALES QUE DEBE CUMPLIR EL CONTRATISTA</w:t>
      </w:r>
    </w:p>
    <w:p w14:paraId="65F9C3DC" w14:textId="77777777" w:rsidR="000D78B6" w:rsidRPr="003E614D" w:rsidRDefault="000D78B6" w:rsidP="00203BC8">
      <w:pPr>
        <w:spacing w:after="0" w:line="240" w:lineRule="auto"/>
        <w:jc w:val="both"/>
        <w:rPr>
          <w:rFonts w:ascii="Arial Narrow" w:hAnsi="Arial Narrow" w:cs="Arial"/>
          <w:b/>
          <w:bCs/>
        </w:rPr>
      </w:pPr>
    </w:p>
    <w:p w14:paraId="2DF8F7B9"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Cumplir con el objeto del contrato.</w:t>
      </w:r>
    </w:p>
    <w:p w14:paraId="2E38FA35" w14:textId="0A31FFBC"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 xml:space="preserve">Presentar los informes y/o productos, de conformidad con lo establecido en el </w:t>
      </w:r>
      <w:r w:rsidR="003C50C9">
        <w:rPr>
          <w:rFonts w:ascii="Arial Narrow" w:hAnsi="Arial Narrow" w:cs="Arial"/>
        </w:rPr>
        <w:t>estudio previo</w:t>
      </w:r>
      <w:r w:rsidRPr="003E614D">
        <w:rPr>
          <w:rFonts w:ascii="Arial Narrow" w:hAnsi="Arial Narrow" w:cs="Arial"/>
        </w:rPr>
        <w:t>.</w:t>
      </w:r>
    </w:p>
    <w:p w14:paraId="3CE9D3B7"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Dar cumplimiento a las obligaciones con los sistemas de seguridad social en salud, pensión, sistema general de riesgos laborales y aportes parafiscales, cuando haya lugar a ello, y presentar los documentos respectivos que así lo acrediten, conforme lo establecido en el artículo 50 de la Ley 789 de 2002, en la Ley 828 de 2003, la Ley 1562 de 2012, decreto 1072 de 2015 y demás normas que regulen la materia.</w:t>
      </w:r>
    </w:p>
    <w:p w14:paraId="44BF91D5"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bookmarkStart w:id="0" w:name="_Hlk140828523"/>
      <w:r w:rsidRPr="003E614D">
        <w:rPr>
          <w:rFonts w:ascii="Arial Narrow" w:hAnsi="Arial Narrow" w:cs="Arial"/>
        </w:rPr>
        <w:t>Presentar los informes de ejecución y soportes, conforme la forma de pago del contrato, dentro de los primeros 5 días hábiles de cada mensualidad (Solo aplica para contratos con pago periódicos mensuales)</w:t>
      </w:r>
      <w:bookmarkEnd w:id="0"/>
      <w:r w:rsidRPr="003E614D">
        <w:rPr>
          <w:rFonts w:ascii="Arial Narrow" w:hAnsi="Arial Narrow" w:cs="Arial"/>
        </w:rPr>
        <w:t xml:space="preserve">. </w:t>
      </w:r>
    </w:p>
    <w:p w14:paraId="6ABB2982" w14:textId="77777777" w:rsidR="00917F6F"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 xml:space="preserve">Reportar al supervisor, de manera inmediata, cualquier novedad o anomalía que pueda afectar la ejecución del contrato. </w:t>
      </w:r>
    </w:p>
    <w:p w14:paraId="508DC20B" w14:textId="402F7530" w:rsidR="00917F6F" w:rsidRPr="008900E3" w:rsidRDefault="008900E3" w:rsidP="00203BC8">
      <w:pPr>
        <w:numPr>
          <w:ilvl w:val="0"/>
          <w:numId w:val="2"/>
        </w:numPr>
        <w:spacing w:after="0" w:line="240" w:lineRule="auto"/>
        <w:ind w:left="709" w:hanging="425"/>
        <w:jc w:val="both"/>
        <w:rPr>
          <w:rFonts w:ascii="Arial Narrow" w:hAnsi="Arial Narrow" w:cs="Arial"/>
        </w:rPr>
      </w:pPr>
      <w:r w:rsidRPr="008900E3">
        <w:rPr>
          <w:rFonts w:ascii="Arial Narrow" w:hAnsi="Arial Narrow" w:cs="Arial"/>
        </w:rPr>
        <w:t>Guardar total reserva de la información que por razón de la prestación del servicio y desarrollo de sus actividades obtenga, pues en virtud del presente contrato dicha información se considera de propiedad del Ministerio y solo salvo expreso requerimiento de autoridad competente podrá́ ser divulgada, para lo cual deber</w:t>
      </w:r>
      <w:r w:rsidRPr="008900E3">
        <w:rPr>
          <w:rFonts w:ascii="Arial Narrow" w:hAnsi="Arial Narrow" w:cs="Arial Narrow"/>
        </w:rPr>
        <w:t>á</w:t>
      </w:r>
      <w:r w:rsidRPr="008900E3">
        <w:rPr>
          <w:rFonts w:ascii="Arial Narrow" w:hAnsi="Arial Narrow" w:cs="Arial"/>
        </w:rPr>
        <w:t>́ dar cumplimiento a lo acordado y aprobado en el Acta de compromiso de confidencialidad de la informaci</w:t>
      </w:r>
      <w:r w:rsidRPr="008900E3">
        <w:rPr>
          <w:rFonts w:ascii="Arial Narrow" w:hAnsi="Arial Narrow" w:cs="Arial Narrow"/>
        </w:rPr>
        <w:t>ó</w:t>
      </w:r>
      <w:r w:rsidRPr="008900E3">
        <w:rPr>
          <w:rFonts w:ascii="Arial Narrow" w:hAnsi="Arial Narrow" w:cs="Arial"/>
        </w:rPr>
        <w:t>n F-A-CTR-36 establecida en el Sistema Integrado de Gesti</w:t>
      </w:r>
      <w:r w:rsidRPr="008900E3">
        <w:rPr>
          <w:rFonts w:ascii="Arial Narrow" w:hAnsi="Arial Narrow" w:cs="Arial Narrow"/>
        </w:rPr>
        <w:t>ó</w:t>
      </w:r>
      <w:r w:rsidRPr="008900E3">
        <w:rPr>
          <w:rFonts w:ascii="Arial Narrow" w:hAnsi="Arial Narrow" w:cs="Arial"/>
        </w:rPr>
        <w:t>n (en los casos en los que aplique – ver F-A-CTR-64 7.1.5 numeral 4)</w:t>
      </w:r>
      <w:r w:rsidR="00917F6F">
        <w:rPr>
          <w:rFonts w:ascii="Arial Narrow" w:hAnsi="Arial Narrow" w:cs="Arial"/>
        </w:rPr>
        <w:t>.</w:t>
      </w:r>
    </w:p>
    <w:p w14:paraId="03B13AF8" w14:textId="7FA1C4C7" w:rsidR="00AF0801" w:rsidRDefault="000D78B6" w:rsidP="00203BC8">
      <w:pPr>
        <w:numPr>
          <w:ilvl w:val="0"/>
          <w:numId w:val="2"/>
        </w:numPr>
        <w:spacing w:after="0" w:line="240" w:lineRule="auto"/>
        <w:ind w:left="709" w:hanging="425"/>
        <w:jc w:val="both"/>
        <w:rPr>
          <w:rFonts w:ascii="Arial Narrow" w:hAnsi="Arial Narrow" w:cs="Arial"/>
        </w:rPr>
      </w:pPr>
      <w:r w:rsidRPr="00203BC8">
        <w:rPr>
          <w:rFonts w:ascii="Arial Narrow" w:hAnsi="Arial Narrow"/>
        </w:rPr>
        <w:t>Dar aplicación</w:t>
      </w:r>
      <w:r w:rsidR="00AE07A0">
        <w:rPr>
          <w:rFonts w:ascii="Arial Narrow" w:hAnsi="Arial Narrow"/>
        </w:rPr>
        <w:t xml:space="preserve"> y cumplimiento</w:t>
      </w:r>
      <w:r w:rsidRPr="00203BC8">
        <w:rPr>
          <w:rFonts w:ascii="Arial Narrow" w:hAnsi="Arial Narrow"/>
        </w:rPr>
        <w:t xml:space="preserve"> a las políticas</w:t>
      </w:r>
      <w:r w:rsidR="00AE07A0">
        <w:rPr>
          <w:rFonts w:ascii="Arial Narrow" w:hAnsi="Arial Narrow"/>
        </w:rPr>
        <w:t xml:space="preserve">, así como </w:t>
      </w:r>
      <w:r w:rsidRPr="00203BC8">
        <w:rPr>
          <w:rFonts w:ascii="Arial Narrow" w:hAnsi="Arial Narrow"/>
        </w:rPr>
        <w:t xml:space="preserve">emplear los formatos del Sistema Integrado de Gestión, Sistema de </w:t>
      </w:r>
      <w:r w:rsidR="00AE07A0">
        <w:rPr>
          <w:rFonts w:ascii="Arial Narrow" w:hAnsi="Arial Narrow"/>
        </w:rPr>
        <w:t xml:space="preserve">Gestión de </w:t>
      </w:r>
      <w:r w:rsidRPr="00203BC8">
        <w:rPr>
          <w:rFonts w:ascii="Arial Narrow" w:hAnsi="Arial Narrow"/>
        </w:rPr>
        <w:t>Seguridad de la Información y demás, aprobados por la Entidad.</w:t>
      </w:r>
      <w:r w:rsidR="003242F7">
        <w:rPr>
          <w:rFonts w:ascii="Arial Narrow" w:hAnsi="Arial Narrow"/>
        </w:rPr>
        <w:t xml:space="preserve"> </w:t>
      </w:r>
      <w:r w:rsidR="003242F7" w:rsidRPr="00B367D3">
        <w:rPr>
          <w:rFonts w:ascii="Arial Narrow" w:hAnsi="Arial Narrow"/>
        </w:rPr>
        <w:t xml:space="preserve">Dar aplicación </w:t>
      </w:r>
      <w:r w:rsidR="003242F7">
        <w:rPr>
          <w:rFonts w:ascii="Arial Narrow" w:hAnsi="Arial Narrow"/>
        </w:rPr>
        <w:t xml:space="preserve">y cumplimiento </w:t>
      </w:r>
      <w:r w:rsidR="003242F7" w:rsidRPr="00B367D3">
        <w:rPr>
          <w:rFonts w:ascii="Arial Narrow" w:hAnsi="Arial Narrow"/>
        </w:rPr>
        <w:t>a la política del Sistema Integrado de Gestión (Sistema de Gestión de Calidad, Sistema de Gestión Ambiental, Sistema de Seguridad y Salud en el Trabajo, Sistema de Seguridad de la Información y el Modelo Integrado de Planeación y Gestión) establecida en el Ministerio de Ambiente y Desarrollo Sostenible, implementando los documentos y lineamientos exigidos en las diferentes etapas de contratación, incluido el cumplimiento de las buenas prácticas ambientales establecidas en la guía G-E-SIG-04</w:t>
      </w:r>
      <w:r w:rsidR="003242F7">
        <w:rPr>
          <w:rFonts w:ascii="Arial Narrow" w:hAnsi="Arial Narrow"/>
        </w:rPr>
        <w:t>.</w:t>
      </w:r>
    </w:p>
    <w:p w14:paraId="698489BC" w14:textId="77777777" w:rsidR="00AD1B42" w:rsidRDefault="00AF0801" w:rsidP="00203BC8">
      <w:pPr>
        <w:numPr>
          <w:ilvl w:val="0"/>
          <w:numId w:val="2"/>
        </w:numPr>
        <w:spacing w:after="0" w:line="240" w:lineRule="auto"/>
        <w:ind w:left="709" w:hanging="425"/>
        <w:jc w:val="both"/>
        <w:rPr>
          <w:rFonts w:ascii="Arial Narrow" w:hAnsi="Arial Narrow" w:cs="Arial"/>
        </w:rPr>
      </w:pPr>
      <w:r w:rsidRPr="00203BC8">
        <w:rPr>
          <w:rFonts w:ascii="Arial Narrow" w:hAnsi="Arial Narrow"/>
        </w:rPr>
        <w:t>Reportar los eventos o incidentes de seguridad de la información a través de los canales definidos en el procedimiento de Gestión de incidentes de seguridad y privacidad de la información-P-A-GTI-09</w:t>
      </w:r>
      <w:r>
        <w:rPr>
          <w:rFonts w:ascii="Arial Narrow" w:hAnsi="Arial Narrow"/>
        </w:rPr>
        <w:t>.</w:t>
      </w:r>
    </w:p>
    <w:p w14:paraId="04F2EEBA" w14:textId="77777777" w:rsidR="00AD1B42" w:rsidRPr="00203BC8" w:rsidRDefault="00AD1B42" w:rsidP="00203BC8">
      <w:pPr>
        <w:numPr>
          <w:ilvl w:val="0"/>
          <w:numId w:val="2"/>
        </w:numPr>
        <w:spacing w:after="0" w:line="240" w:lineRule="auto"/>
        <w:ind w:left="709" w:hanging="425"/>
        <w:jc w:val="both"/>
        <w:rPr>
          <w:rFonts w:ascii="Arial Narrow" w:hAnsi="Arial Narrow" w:cs="Arial"/>
        </w:rPr>
      </w:pPr>
      <w:r>
        <w:rPr>
          <w:rFonts w:ascii="Arial Narrow" w:hAnsi="Arial Narrow" w:cs="Arial"/>
        </w:rPr>
        <w:t>M</w:t>
      </w:r>
      <w:r w:rsidRPr="00203BC8">
        <w:rPr>
          <w:rFonts w:ascii="Arial Narrow" w:hAnsi="Arial Narrow" w:cs="Arial"/>
        </w:rPr>
        <w:t>antener la integridad de la información manipulada o a la que se tenga acceso durante la prestación del servicio. Esto implica asegurar que los datos no sean alterados de manera no autorizada.</w:t>
      </w:r>
    </w:p>
    <w:p w14:paraId="1A46D072"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Asistir de manera presencial a las instalaciones del Ministerio para el cumplimiento de las actividades pactadas, siempre y cuando la necesidad del servicio así lo requiera.</w:t>
      </w:r>
    </w:p>
    <w:p w14:paraId="41BD62B6"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Responder por la salvaguarda y preservación de los equipos y elementos que le sean asignados para el cumplimiento de sus actividades contractuales.</w:t>
      </w:r>
    </w:p>
    <w:p w14:paraId="65F82C19"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Acatar las instrucciones que durante el desarrollo del contrato le imparta el Ministerio, a través del supervisor del contrato.</w:t>
      </w:r>
    </w:p>
    <w:p w14:paraId="278A2636"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rPr>
        <w:lastRenderedPageBreak/>
        <w:t>Cargar los informes de ejecución del contrato y sus soportes en la plataforma SECOP II, de acuerdo con los lineamientos establecidos por Colombia Compra Eficiente de conformidad a los manuales y guías elaborados por la Agencia Nacional de Contratación Pública.</w:t>
      </w:r>
    </w:p>
    <w:p w14:paraId="5BCE1DD3"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El contratista deberá cumplir con todas los procedimientos y exigencias establecidos para los contratos y sus modificaciones en la plataforma SECOP II de manera inmediata.</w:t>
      </w:r>
    </w:p>
    <w:p w14:paraId="735C96E4"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 xml:space="preserve">Desplazarse al lugar en que se requiera la prestación del servicio (siempre que sea diferente al lugar de ejecución del contrato), en cumplimiento del objeto contractual.  </w:t>
      </w:r>
    </w:p>
    <w:p w14:paraId="40D09766" w14:textId="65588CC5"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Informar a la entidad la administradora de riesgos laborales, a la cual se encuentra afiliado para que ésta realice la correspondiente novedad en la afiliación del nuevo contrato (inciso 2 del artículo 2.2.4.2.2.9 del Decreto 1072 de 2015)</w:t>
      </w:r>
      <w:r w:rsidR="003C50C9">
        <w:rPr>
          <w:rFonts w:ascii="Arial Narrow" w:hAnsi="Arial Narrow" w:cs="Arial"/>
        </w:rPr>
        <w:t xml:space="preserve"> </w:t>
      </w:r>
      <w:r w:rsidR="003C50C9" w:rsidRPr="00CA4C85">
        <w:rPr>
          <w:rFonts w:ascii="Arial Narrow" w:hAnsi="Arial Narrow"/>
        </w:rPr>
        <w:t>y de las prórrogas que sean suscritas</w:t>
      </w:r>
      <w:r w:rsidRPr="003E614D">
        <w:rPr>
          <w:rFonts w:ascii="Arial Narrow" w:hAnsi="Arial Narrow" w:cs="Arial"/>
        </w:rPr>
        <w:t>.</w:t>
      </w:r>
    </w:p>
    <w:p w14:paraId="5F08860B"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Diligenciar el formato F-A-GFI-38 “Anexo usos catálogo de clasificación presupuestal – CCP” o el que haga sus veces, publicado en el Sistema Integrado de Gestión y presentarlo anexo a cada cuenta, o el que se encuentre vigente.</w:t>
      </w:r>
    </w:p>
    <w:p w14:paraId="0647BBCF"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Practicarse un examen pre</w:t>
      </w:r>
      <w:r>
        <w:rPr>
          <w:rFonts w:ascii="Arial Narrow" w:hAnsi="Arial Narrow" w:cs="Arial"/>
        </w:rPr>
        <w:t xml:space="preserve"> </w:t>
      </w:r>
      <w:r w:rsidRPr="003E614D">
        <w:rPr>
          <w:rFonts w:ascii="Arial Narrow" w:hAnsi="Arial Narrow" w:cs="Arial"/>
        </w:rPr>
        <w:t>ocupacional y allegar el certificado respectivo al MINISTERIO en los términos y oportunidades establecidos en el artículo 2.2.4.2.2.18 del Decreto 1072 de 2015.</w:t>
      </w:r>
    </w:p>
    <w:p w14:paraId="4F0AE73B"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bookmarkStart w:id="1" w:name="_Toc404676666"/>
      <w:r w:rsidRPr="003E614D">
        <w:rPr>
          <w:rFonts w:ascii="Arial Narrow" w:hAnsi="Arial Narrow"/>
        </w:rPr>
        <w:t>Conocer y aplicar la normatividad y disposiciones legales vigentes en seguridad y salud en el trabajo en la ejecución de sus actividades.</w:t>
      </w:r>
      <w:bookmarkEnd w:id="1"/>
      <w:r w:rsidRPr="003E614D">
        <w:rPr>
          <w:rFonts w:ascii="Arial Narrow" w:hAnsi="Arial Narrow"/>
        </w:rPr>
        <w:t xml:space="preserve"> </w:t>
      </w:r>
    </w:p>
    <w:p w14:paraId="474E953E"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bookmarkStart w:id="2" w:name="_Toc404676668"/>
      <w:r w:rsidRPr="003E614D">
        <w:rPr>
          <w:rFonts w:ascii="Arial Narrow" w:hAnsi="Arial Narrow"/>
        </w:rPr>
        <w:t>Durante el desarrollo de las actividades, el contratista debe conocer y aplicar normas, procedimientos e instructivos para la prevención de accidentes de trabajo y lesiones establecidas por el Ministerio de Ambiente y Desarrollo Sostenible.</w:t>
      </w:r>
      <w:bookmarkEnd w:id="2"/>
      <w:r w:rsidRPr="003E614D">
        <w:rPr>
          <w:rFonts w:ascii="Arial Narrow" w:hAnsi="Arial Narrow"/>
        </w:rPr>
        <w:t xml:space="preserve"> </w:t>
      </w:r>
      <w:bookmarkStart w:id="3" w:name="_Toc404676669"/>
    </w:p>
    <w:bookmarkEnd w:id="3"/>
    <w:p w14:paraId="651F162A"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color w:val="000000"/>
          <w:shd w:val="clear" w:color="auto" w:fill="FFFFFF"/>
        </w:rPr>
        <w:t xml:space="preserve">Suscribir juntamente con el Supervisor el Acta de confidencialidad de la información establecido en el </w:t>
      </w:r>
      <w:r w:rsidR="00636310">
        <w:rPr>
          <w:rFonts w:ascii="Arial Narrow" w:hAnsi="Arial Narrow" w:cs="Arial"/>
          <w:color w:val="000000"/>
          <w:shd w:val="clear" w:color="auto" w:fill="FFFFFF"/>
        </w:rPr>
        <w:t>SOMOSIG</w:t>
      </w:r>
      <w:r w:rsidRPr="003E614D">
        <w:rPr>
          <w:rFonts w:ascii="Arial Narrow" w:hAnsi="Arial Narrow" w:cs="Arial"/>
          <w:color w:val="000000"/>
          <w:shd w:val="clear" w:color="auto" w:fill="FFFFFF"/>
        </w:rPr>
        <w:t xml:space="preserve"> cuando aplique según el objeto del contrato y lo establecido en el Manual de Contratación de la Entidad (cuando aplique). </w:t>
      </w:r>
    </w:p>
    <w:p w14:paraId="7DB9B910" w14:textId="77777777" w:rsidR="000D78B6" w:rsidRPr="003E614D" w:rsidRDefault="000D78B6" w:rsidP="00203BC8">
      <w:pPr>
        <w:numPr>
          <w:ilvl w:val="0"/>
          <w:numId w:val="2"/>
        </w:numPr>
        <w:spacing w:after="0" w:line="240" w:lineRule="auto"/>
        <w:ind w:left="709" w:hanging="425"/>
        <w:jc w:val="both"/>
        <w:rPr>
          <w:rFonts w:ascii="Arial Narrow" w:hAnsi="Arial Narrow" w:cs="Arial"/>
        </w:rPr>
      </w:pPr>
      <w:bookmarkStart w:id="4" w:name="_Hlk140828663"/>
      <w:r w:rsidRPr="003E614D">
        <w:rPr>
          <w:rFonts w:ascii="Arial Narrow" w:hAnsi="Arial Narrow" w:cs="Arial"/>
          <w:color w:val="000000"/>
          <w:shd w:val="clear" w:color="auto" w:fill="FFFFFF"/>
        </w:rPr>
        <w:t>Presentar los productos con copia en medio digital, salvo que sobre los mismos pesen restricciones establecidas por la Ley (cuando aplique), conforme las instrucciones del supervisor del contrato</w:t>
      </w:r>
      <w:bookmarkEnd w:id="4"/>
      <w:r w:rsidRPr="003E614D">
        <w:rPr>
          <w:rFonts w:ascii="Arial Narrow" w:hAnsi="Arial Narrow" w:cs="Arial"/>
          <w:color w:val="000000"/>
          <w:shd w:val="clear" w:color="auto" w:fill="FFFFFF"/>
        </w:rPr>
        <w:t>.</w:t>
      </w:r>
      <w:r w:rsidRPr="003E614D">
        <w:rPr>
          <w:rFonts w:ascii="Arial Narrow" w:hAnsi="Arial Narrow" w:cs="Arial"/>
          <w:b/>
          <w:color w:val="000000"/>
          <w:shd w:val="clear" w:color="auto" w:fill="FFFFFF"/>
        </w:rPr>
        <w:t xml:space="preserve"> </w:t>
      </w:r>
    </w:p>
    <w:p w14:paraId="10524AB0" w14:textId="77777777" w:rsidR="000D78B6" w:rsidRPr="003E614D" w:rsidRDefault="000D78B6" w:rsidP="00203BC8">
      <w:pPr>
        <w:numPr>
          <w:ilvl w:val="0"/>
          <w:numId w:val="2"/>
        </w:numPr>
        <w:spacing w:after="0" w:line="240" w:lineRule="auto"/>
        <w:ind w:left="709" w:hanging="425"/>
        <w:jc w:val="both"/>
        <w:rPr>
          <w:rFonts w:ascii="Arial Narrow" w:hAnsi="Arial Narrow" w:cs="Arial"/>
          <w:color w:val="000000"/>
          <w:shd w:val="clear" w:color="auto" w:fill="FFFFFF"/>
        </w:rPr>
      </w:pPr>
      <w:r w:rsidRPr="003E614D">
        <w:rPr>
          <w:rFonts w:ascii="Arial Narrow" w:hAnsi="Arial Narrow" w:cs="Arial"/>
          <w:color w:val="000000"/>
          <w:shd w:val="clear" w:color="auto" w:fill="FFFFFF"/>
        </w:rPr>
        <w:t xml:space="preserve">Acatar e implementar todas las medidas de bioseguridad en el trabajo expedidos por el Gobierno Nacional, el Ministerio y especialmente, la Resolución 666 de 2020 expedida por el 666 del 24 de abril de 2020 expedida por el Ministerio de Salud y Protección Social. </w:t>
      </w:r>
    </w:p>
    <w:p w14:paraId="25CA59E7" w14:textId="58FA43CD" w:rsidR="000D78B6" w:rsidRPr="003E614D" w:rsidRDefault="000D78B6" w:rsidP="00203BC8">
      <w:pPr>
        <w:numPr>
          <w:ilvl w:val="0"/>
          <w:numId w:val="2"/>
        </w:numPr>
        <w:spacing w:after="0" w:line="240" w:lineRule="auto"/>
        <w:ind w:left="709" w:hanging="425"/>
        <w:jc w:val="both"/>
        <w:rPr>
          <w:rFonts w:ascii="Arial Narrow" w:hAnsi="Arial Narrow" w:cs="Arial"/>
          <w:color w:val="000000"/>
          <w:shd w:val="clear" w:color="auto" w:fill="FFFFFF"/>
        </w:rPr>
      </w:pPr>
      <w:r w:rsidRPr="003E614D">
        <w:rPr>
          <w:rFonts w:ascii="Arial Narrow" w:hAnsi="Arial Narrow" w:cs="Arial"/>
          <w:color w:val="000000"/>
          <w:shd w:val="clear" w:color="auto" w:fill="FFFFFF"/>
        </w:rPr>
        <w:t xml:space="preserve">EL/LA CONTRATISTA dentro de los </w:t>
      </w:r>
      <w:r w:rsidR="003242F7">
        <w:rPr>
          <w:rFonts w:ascii="Arial Narrow" w:hAnsi="Arial Narrow" w:cs="Arial"/>
          <w:color w:val="000000"/>
          <w:shd w:val="clear" w:color="auto" w:fill="FFFFFF"/>
        </w:rPr>
        <w:t>treinta (</w:t>
      </w:r>
      <w:r w:rsidRPr="003E614D">
        <w:rPr>
          <w:rFonts w:ascii="Arial Narrow" w:hAnsi="Arial Narrow" w:cs="Arial"/>
          <w:color w:val="000000"/>
          <w:shd w:val="clear" w:color="auto" w:fill="FFFFFF"/>
        </w:rPr>
        <w:t>30</w:t>
      </w:r>
      <w:r w:rsidR="003242F7">
        <w:rPr>
          <w:rFonts w:ascii="Arial Narrow" w:hAnsi="Arial Narrow" w:cs="Arial"/>
          <w:color w:val="000000"/>
          <w:shd w:val="clear" w:color="auto" w:fill="FFFFFF"/>
        </w:rPr>
        <w:t>)</w:t>
      </w:r>
      <w:r w:rsidRPr="003E614D">
        <w:rPr>
          <w:rFonts w:ascii="Arial Narrow" w:hAnsi="Arial Narrow" w:cs="Arial"/>
          <w:color w:val="000000"/>
          <w:shd w:val="clear" w:color="auto" w:fill="FFFFFF"/>
        </w:rPr>
        <w:t xml:space="preserve"> días siguientes al último pago recibido por concepto de honorarios, deberá remitir al supervisor del contrato el soporte del pago de los aportes al Sistema de Seguridad Social Integral realizado correspondiente al periodo de cotización del último mes cobrado, so pena que se adelanten las acciones administrativas y contractuales a que haya lugar. </w:t>
      </w:r>
    </w:p>
    <w:p w14:paraId="47789F73" w14:textId="77777777" w:rsidR="000D78B6" w:rsidRPr="003E614D" w:rsidRDefault="000D78B6" w:rsidP="00203BC8">
      <w:pPr>
        <w:numPr>
          <w:ilvl w:val="0"/>
          <w:numId w:val="2"/>
        </w:numPr>
        <w:spacing w:after="0" w:line="240" w:lineRule="auto"/>
        <w:ind w:left="709" w:hanging="425"/>
        <w:jc w:val="both"/>
        <w:rPr>
          <w:rFonts w:ascii="Arial Narrow" w:hAnsi="Arial Narrow" w:cs="Arial"/>
          <w:color w:val="000000"/>
          <w:shd w:val="clear" w:color="auto" w:fill="FFFFFF"/>
        </w:rPr>
      </w:pPr>
      <w:r w:rsidRPr="003E614D">
        <w:rPr>
          <w:rFonts w:ascii="Arial Narrow" w:hAnsi="Arial Narrow" w:cs="Arial"/>
          <w:color w:val="000000"/>
          <w:shd w:val="clear" w:color="auto" w:fill="FFFFFF"/>
        </w:rPr>
        <w:t xml:space="preserve">Presentar la factura electrónica previamente validada por la DIAN, si a ello hubiere lugar, como requisito para el pago de los servicios contratados, conforme con las disposiciones señaladas en el Decreto 358 del 5 de marzo de 2020, en concordancia con lo dispuesto en la resolución No. 000042 del 5 de mayo de 2020. </w:t>
      </w:r>
    </w:p>
    <w:p w14:paraId="28D0157F" w14:textId="77777777" w:rsidR="000D78B6" w:rsidRPr="00D33BE3" w:rsidRDefault="000D78B6" w:rsidP="00203BC8">
      <w:pPr>
        <w:numPr>
          <w:ilvl w:val="0"/>
          <w:numId w:val="2"/>
        </w:numPr>
        <w:spacing w:after="0" w:line="240" w:lineRule="auto"/>
        <w:ind w:left="709" w:hanging="425"/>
        <w:jc w:val="both"/>
        <w:rPr>
          <w:rFonts w:ascii="Arial Narrow" w:hAnsi="Arial Narrow" w:cs="Arial"/>
        </w:rPr>
      </w:pPr>
      <w:r w:rsidRPr="003E614D">
        <w:rPr>
          <w:rFonts w:ascii="Arial Narrow" w:hAnsi="Arial Narrow" w:cs="Arial"/>
        </w:rPr>
        <w:t>Cumplir con los lineamientos y procedimientos establecidos por el Ministerio de Hacienda y Crédito Público para el cumplimiento del “Modelo de Recepción de facturas de Venta, Notas Débito y/o Crédito”. (cuando aplique)</w:t>
      </w:r>
      <w:r>
        <w:rPr>
          <w:rFonts w:ascii="Arial Narrow" w:hAnsi="Arial Narrow" w:cs="Arial"/>
          <w:color w:val="FF0000"/>
        </w:rPr>
        <w:t>.</w:t>
      </w:r>
    </w:p>
    <w:p w14:paraId="20A81708" w14:textId="77777777" w:rsidR="000D78B6" w:rsidRDefault="000D78B6" w:rsidP="00203BC8">
      <w:pPr>
        <w:numPr>
          <w:ilvl w:val="0"/>
          <w:numId w:val="2"/>
        </w:numPr>
        <w:spacing w:after="0" w:line="240" w:lineRule="auto"/>
        <w:ind w:left="709" w:hanging="425"/>
        <w:jc w:val="both"/>
        <w:rPr>
          <w:rFonts w:ascii="Arial Narrow" w:hAnsi="Arial Narrow" w:cs="Arial"/>
        </w:rPr>
      </w:pPr>
      <w:bookmarkStart w:id="5" w:name="_Hlk140827989"/>
      <w:r>
        <w:rPr>
          <w:rFonts w:ascii="Arial Narrow" w:hAnsi="Arial Narrow" w:cs="Arial"/>
        </w:rPr>
        <w:t>A</w:t>
      </w:r>
      <w:r w:rsidRPr="00D33BE3">
        <w:rPr>
          <w:rFonts w:ascii="Arial Narrow" w:hAnsi="Arial Narrow" w:cs="Arial"/>
        </w:rPr>
        <w:t>bstenerse de ejercer alguna forma de violencia contra las mujeres y</w:t>
      </w:r>
      <w:r>
        <w:rPr>
          <w:rFonts w:ascii="Arial Narrow" w:hAnsi="Arial Narrow" w:cs="Arial"/>
        </w:rPr>
        <w:t>/o</w:t>
      </w:r>
      <w:r w:rsidRPr="00D33BE3">
        <w:rPr>
          <w:rFonts w:ascii="Arial Narrow" w:hAnsi="Arial Narrow" w:cs="Arial"/>
        </w:rPr>
        <w:t xml:space="preserve"> basada en género, actos de racismo o discriminación, y cumplir a cabalidad con los </w:t>
      </w:r>
      <w:r>
        <w:rPr>
          <w:rFonts w:ascii="Arial Narrow" w:hAnsi="Arial Narrow" w:cs="Arial"/>
        </w:rPr>
        <w:t>p</w:t>
      </w:r>
      <w:r w:rsidRPr="00D33BE3">
        <w:rPr>
          <w:rFonts w:ascii="Arial Narrow" w:hAnsi="Arial Narrow" w:cs="Arial"/>
        </w:rPr>
        <w:t xml:space="preserve">rotocolos sobre la materia que sean expedidos por </w:t>
      </w:r>
      <w:r>
        <w:rPr>
          <w:rFonts w:ascii="Arial Narrow" w:hAnsi="Arial Narrow" w:cs="Arial"/>
        </w:rPr>
        <w:t>el MINISTERIO</w:t>
      </w:r>
      <w:r w:rsidRPr="00D33BE3">
        <w:rPr>
          <w:rFonts w:ascii="Arial Narrow" w:hAnsi="Arial Narrow" w:cs="Arial"/>
        </w:rPr>
        <w:t xml:space="preserve"> y el Gobierno Nacional, de acuerdo </w:t>
      </w:r>
      <w:r>
        <w:rPr>
          <w:rFonts w:ascii="Arial Narrow" w:hAnsi="Arial Narrow" w:cs="Arial"/>
        </w:rPr>
        <w:t>con</w:t>
      </w:r>
      <w:r w:rsidRPr="00D33BE3">
        <w:rPr>
          <w:rFonts w:ascii="Arial Narrow" w:hAnsi="Arial Narrow" w:cs="Arial"/>
        </w:rPr>
        <w:t xml:space="preserve"> lo establecido en la Directiva Presidencial 01 </w:t>
      </w:r>
      <w:r>
        <w:rPr>
          <w:rFonts w:ascii="Arial Narrow" w:hAnsi="Arial Narrow" w:cs="Arial"/>
        </w:rPr>
        <w:t>de</w:t>
      </w:r>
      <w:r w:rsidRPr="00D33BE3">
        <w:rPr>
          <w:rFonts w:ascii="Arial Narrow" w:hAnsi="Arial Narrow" w:cs="Arial"/>
        </w:rPr>
        <w:t xml:space="preserve"> 2023</w:t>
      </w:r>
      <w:r>
        <w:rPr>
          <w:rFonts w:ascii="Arial Narrow" w:hAnsi="Arial Narrow" w:cs="Arial"/>
        </w:rPr>
        <w:t>.</w:t>
      </w:r>
    </w:p>
    <w:p w14:paraId="4DEE753D" w14:textId="341BF652" w:rsidR="003C50C9" w:rsidRPr="007F04C1" w:rsidRDefault="00D6683F" w:rsidP="003C50C9">
      <w:pPr>
        <w:numPr>
          <w:ilvl w:val="0"/>
          <w:numId w:val="2"/>
        </w:numPr>
        <w:spacing w:after="0" w:line="240" w:lineRule="auto"/>
        <w:ind w:left="709" w:hanging="425"/>
        <w:jc w:val="both"/>
        <w:rPr>
          <w:rFonts w:ascii="Arial Narrow" w:hAnsi="Arial Narrow"/>
        </w:rPr>
      </w:pPr>
      <w:r w:rsidRPr="00216FBA">
        <w:rPr>
          <w:rFonts w:ascii="Arial Narrow" w:hAnsi="Arial Narrow"/>
        </w:rPr>
        <w:t xml:space="preserve">Cuando el objeto del contrato verse sobre realización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w:t>
      </w:r>
      <w:r w:rsidRPr="007F04C1">
        <w:rPr>
          <w:rFonts w:ascii="Arial Narrow" w:hAnsi="Arial Narrow"/>
        </w:rPr>
        <w:t>contratista deberá remitir al Centro de Documentación del Ministerio, copia en medio digital de los informes y productos finales</w:t>
      </w:r>
      <w:r w:rsidR="00216FBA" w:rsidRPr="007F04C1">
        <w:rPr>
          <w:rFonts w:ascii="Arial Narrow" w:hAnsi="Arial Narrow"/>
        </w:rPr>
        <w:t xml:space="preserve"> salvo que sobre los mismos pesen restricciones establecidas por la Ley</w:t>
      </w:r>
      <w:r w:rsidR="003C50C9" w:rsidRPr="007F04C1">
        <w:rPr>
          <w:rFonts w:ascii="Arial Narrow" w:hAnsi="Arial Narrow"/>
        </w:rPr>
        <w:t>.</w:t>
      </w:r>
    </w:p>
    <w:p w14:paraId="15B6B7D4" w14:textId="77777777" w:rsidR="003C50C9" w:rsidRPr="007F04C1" w:rsidRDefault="00361F8C" w:rsidP="00203BC8">
      <w:pPr>
        <w:numPr>
          <w:ilvl w:val="0"/>
          <w:numId w:val="2"/>
        </w:numPr>
        <w:spacing w:after="0" w:line="240" w:lineRule="auto"/>
        <w:ind w:left="709" w:hanging="425"/>
        <w:jc w:val="both"/>
        <w:rPr>
          <w:rFonts w:ascii="Arial Narrow" w:hAnsi="Arial Narrow"/>
        </w:rPr>
      </w:pPr>
      <w:r w:rsidRPr="007F04C1">
        <w:rPr>
          <w:rFonts w:ascii="Arial Narrow" w:hAnsi="Arial Narrow"/>
        </w:rPr>
        <w:lastRenderedPageBreak/>
        <w:t>Al</w:t>
      </w:r>
      <w:r w:rsidRPr="007F04C1">
        <w:rPr>
          <w:rFonts w:ascii="Arial Narrow" w:hAnsi="Arial Narrow" w:cs="Arial"/>
        </w:rPr>
        <w:t xml:space="preserve"> finalizar el contrato, deberá entregar al supervisor los documentos y archivos, físicos y electrónicos, que </w:t>
      </w:r>
      <w:r w:rsidRPr="007F04C1">
        <w:rPr>
          <w:rFonts w:ascii="Arial Narrow" w:hAnsi="Arial Narrow"/>
        </w:rPr>
        <w:t>estén a su cargo, debidamente organizados e inventariados de conformidad con los procedimientos de Gestión Documental del Ministerio.</w:t>
      </w:r>
      <w:bookmarkEnd w:id="5"/>
    </w:p>
    <w:p w14:paraId="7A07911B" w14:textId="32E4FC7B" w:rsidR="000D78B6" w:rsidRPr="007F04C1" w:rsidRDefault="000D78B6" w:rsidP="00203BC8">
      <w:pPr>
        <w:numPr>
          <w:ilvl w:val="0"/>
          <w:numId w:val="2"/>
        </w:numPr>
        <w:spacing w:after="0" w:line="240" w:lineRule="auto"/>
        <w:ind w:left="709" w:hanging="425"/>
        <w:jc w:val="both"/>
        <w:rPr>
          <w:rFonts w:ascii="Arial Narrow" w:hAnsi="Arial Narrow"/>
        </w:rPr>
      </w:pPr>
      <w:r w:rsidRPr="007F04C1">
        <w:rPr>
          <w:rFonts w:ascii="Arial Narrow" w:hAnsi="Arial Narrow"/>
        </w:rPr>
        <w:t xml:space="preserve">Al terminar el contrato, ya sea de manera normal o anormal, el contratista deberá diligenciar el formato de paz y salvo que se encuentra en el </w:t>
      </w:r>
      <w:r w:rsidR="00636310" w:rsidRPr="007F04C1">
        <w:rPr>
          <w:rFonts w:ascii="Arial Narrow" w:hAnsi="Arial Narrow"/>
        </w:rPr>
        <w:t>SOMOSIG</w:t>
      </w:r>
      <w:r w:rsidRPr="007F04C1">
        <w:rPr>
          <w:rFonts w:ascii="Arial Narrow" w:hAnsi="Arial Narrow"/>
        </w:rPr>
        <w:t xml:space="preserve">. </w:t>
      </w:r>
    </w:p>
    <w:p w14:paraId="0AA6D2B3" w14:textId="77777777" w:rsidR="000D78B6" w:rsidRPr="007F04C1" w:rsidRDefault="000D78B6" w:rsidP="00203BC8">
      <w:pPr>
        <w:numPr>
          <w:ilvl w:val="0"/>
          <w:numId w:val="2"/>
        </w:numPr>
        <w:spacing w:after="0" w:line="240" w:lineRule="auto"/>
        <w:ind w:left="709" w:hanging="425"/>
        <w:jc w:val="both"/>
        <w:rPr>
          <w:rFonts w:ascii="Arial Narrow" w:hAnsi="Arial Narrow" w:cs="Arial"/>
          <w:b/>
          <w:bCs/>
        </w:rPr>
      </w:pPr>
      <w:r w:rsidRPr="007F04C1">
        <w:rPr>
          <w:rFonts w:ascii="Arial Narrow" w:hAnsi="Arial Narrow"/>
        </w:rPr>
        <w:t>Las demás inherentes al objeto y a la naturaleza del contrato y aquellas indicadas por el Supervisor para el cabal</w:t>
      </w:r>
      <w:r w:rsidRPr="007F04C1">
        <w:rPr>
          <w:rFonts w:ascii="Arial Narrow" w:hAnsi="Arial Narrow" w:cs="Arial"/>
        </w:rPr>
        <w:t xml:space="preserve"> cumplimiento del objeto del contrato. </w:t>
      </w:r>
    </w:p>
    <w:p w14:paraId="5023141B" w14:textId="77777777" w:rsidR="000D78B6" w:rsidRPr="007F04C1" w:rsidRDefault="000D78B6" w:rsidP="00203BC8">
      <w:pPr>
        <w:spacing w:after="0" w:line="240" w:lineRule="auto"/>
        <w:jc w:val="both"/>
        <w:rPr>
          <w:rFonts w:ascii="Arial Narrow" w:hAnsi="Arial Narrow" w:cs="Arial"/>
          <w:b/>
          <w:bCs/>
        </w:rPr>
      </w:pPr>
    </w:p>
    <w:p w14:paraId="2762C515" w14:textId="77777777" w:rsidR="000D78B6" w:rsidRPr="007F04C1" w:rsidRDefault="000D78B6" w:rsidP="00203BC8">
      <w:pPr>
        <w:pStyle w:val="Prrafodelista"/>
        <w:numPr>
          <w:ilvl w:val="1"/>
          <w:numId w:val="12"/>
        </w:numPr>
        <w:jc w:val="both"/>
        <w:rPr>
          <w:rFonts w:ascii="Arial Narrow" w:hAnsi="Arial Narrow" w:cs="Arial"/>
          <w:b/>
          <w:bCs/>
          <w:sz w:val="22"/>
          <w:szCs w:val="22"/>
        </w:rPr>
      </w:pPr>
      <w:r w:rsidRPr="007F04C1">
        <w:rPr>
          <w:rFonts w:ascii="Arial Narrow" w:hAnsi="Arial Narrow" w:cs="Arial"/>
          <w:b/>
          <w:bCs/>
          <w:sz w:val="22"/>
          <w:szCs w:val="22"/>
        </w:rPr>
        <w:t>OBLIGACIONES DEL MINISTERIO:</w:t>
      </w:r>
    </w:p>
    <w:p w14:paraId="1F3B1409" w14:textId="77777777" w:rsidR="000D78B6" w:rsidRPr="007F04C1" w:rsidRDefault="000D78B6" w:rsidP="00203BC8">
      <w:pPr>
        <w:pStyle w:val="Prrafodelista"/>
        <w:ind w:left="0"/>
        <w:jc w:val="both"/>
        <w:rPr>
          <w:rFonts w:ascii="Arial Narrow" w:hAnsi="Arial Narrow" w:cs="Arial"/>
          <w:b/>
          <w:bCs/>
          <w:sz w:val="22"/>
          <w:szCs w:val="22"/>
        </w:rPr>
      </w:pPr>
    </w:p>
    <w:p w14:paraId="565E397A" w14:textId="77777777" w:rsidR="000D78B6" w:rsidRPr="007F04C1" w:rsidRDefault="000D78B6" w:rsidP="00203BC8">
      <w:pPr>
        <w:pStyle w:val="Prrafodelista"/>
        <w:numPr>
          <w:ilvl w:val="0"/>
          <w:numId w:val="3"/>
        </w:numPr>
        <w:jc w:val="both"/>
        <w:rPr>
          <w:rFonts w:ascii="Arial Narrow" w:hAnsi="Arial Narrow" w:cs="Arial"/>
          <w:sz w:val="22"/>
          <w:szCs w:val="22"/>
        </w:rPr>
      </w:pPr>
      <w:r w:rsidRPr="007F04C1">
        <w:rPr>
          <w:rFonts w:ascii="Arial Narrow" w:hAnsi="Arial Narrow" w:cs="Arial"/>
          <w:sz w:val="22"/>
          <w:szCs w:val="22"/>
        </w:rPr>
        <w:t>Suministrar la información y documentos necesarios que requiera el contratista para el cabal cumplimiento del objeto del contrato.</w:t>
      </w:r>
    </w:p>
    <w:p w14:paraId="3B0CE0AD" w14:textId="77777777" w:rsidR="000D78B6" w:rsidRPr="007F04C1" w:rsidRDefault="000D78B6" w:rsidP="00203BC8">
      <w:pPr>
        <w:pStyle w:val="Prrafodelista"/>
        <w:numPr>
          <w:ilvl w:val="0"/>
          <w:numId w:val="3"/>
        </w:numPr>
        <w:jc w:val="both"/>
        <w:rPr>
          <w:rFonts w:ascii="Arial Narrow" w:hAnsi="Arial Narrow" w:cs="Arial"/>
          <w:sz w:val="22"/>
          <w:szCs w:val="22"/>
        </w:rPr>
      </w:pPr>
      <w:r w:rsidRPr="007F04C1">
        <w:rPr>
          <w:rFonts w:ascii="Arial Narrow" w:hAnsi="Arial Narrow" w:cs="Arial"/>
          <w:sz w:val="22"/>
          <w:szCs w:val="22"/>
        </w:rPr>
        <w:t>Realizar los pagos correspondientes previa certificación de cumplimiento suscrita por el Supervisor del Contrato en las condiciones pactadas.</w:t>
      </w:r>
    </w:p>
    <w:p w14:paraId="0559B4E2" w14:textId="77777777" w:rsidR="000D78B6" w:rsidRPr="007F04C1" w:rsidRDefault="000D78B6" w:rsidP="00203BC8">
      <w:pPr>
        <w:pStyle w:val="Prrafodelista"/>
        <w:numPr>
          <w:ilvl w:val="0"/>
          <w:numId w:val="3"/>
        </w:numPr>
        <w:jc w:val="both"/>
        <w:rPr>
          <w:rFonts w:ascii="Arial Narrow" w:hAnsi="Arial Narrow" w:cs="Arial"/>
          <w:sz w:val="22"/>
          <w:szCs w:val="22"/>
        </w:rPr>
      </w:pPr>
      <w:r w:rsidRPr="007F04C1">
        <w:rPr>
          <w:rFonts w:ascii="Arial Narrow" w:hAnsi="Arial Narrow" w:cs="Arial"/>
          <w:sz w:val="22"/>
          <w:szCs w:val="22"/>
        </w:rPr>
        <w:t>Ejercer la supervisión del contrato para verificar el cumplimiento de las obligaciones del contratista.</w:t>
      </w:r>
    </w:p>
    <w:p w14:paraId="4B9C8989" w14:textId="77777777" w:rsidR="000D78B6" w:rsidRPr="007F04C1" w:rsidRDefault="000D78B6" w:rsidP="00203BC8">
      <w:pPr>
        <w:pStyle w:val="Prrafodelista"/>
        <w:numPr>
          <w:ilvl w:val="0"/>
          <w:numId w:val="3"/>
        </w:numPr>
        <w:jc w:val="both"/>
        <w:rPr>
          <w:rFonts w:ascii="Arial Narrow" w:hAnsi="Arial Narrow" w:cs="Arial"/>
          <w:spacing w:val="-3"/>
          <w:sz w:val="22"/>
          <w:szCs w:val="22"/>
        </w:rPr>
      </w:pPr>
      <w:r w:rsidRPr="007F04C1">
        <w:rPr>
          <w:rFonts w:ascii="Arial Narrow" w:hAnsi="Arial Narrow" w:cs="Arial"/>
          <w:spacing w:val="-3"/>
          <w:sz w:val="22"/>
          <w:szCs w:val="22"/>
        </w:rPr>
        <w:t>Reconocer con cargo a los recursos destinados del presupuesto nacional los gastos de viaje y desplazamiento a que haya lugar, durante la ejecución del objeto del contrato, conforme al procedimiento establecido para tal fin.</w:t>
      </w:r>
    </w:p>
    <w:p w14:paraId="6CD3305E" w14:textId="77777777" w:rsidR="000D78B6" w:rsidRPr="007F04C1" w:rsidRDefault="000D78B6" w:rsidP="00203BC8">
      <w:pPr>
        <w:pStyle w:val="Prrafodelista"/>
        <w:numPr>
          <w:ilvl w:val="0"/>
          <w:numId w:val="3"/>
        </w:numPr>
        <w:jc w:val="both"/>
        <w:rPr>
          <w:rFonts w:ascii="Arial Narrow" w:hAnsi="Arial Narrow" w:cs="Arial"/>
          <w:spacing w:val="-3"/>
          <w:sz w:val="22"/>
          <w:szCs w:val="22"/>
        </w:rPr>
      </w:pPr>
      <w:r w:rsidRPr="007F04C1">
        <w:rPr>
          <w:rFonts w:ascii="Arial Narrow" w:hAnsi="Arial Narrow"/>
          <w:sz w:val="22"/>
          <w:szCs w:val="22"/>
        </w:rPr>
        <w:t>El Ministerio a través de la Oficina Asesora de Planeación, entregará al Contratista, un documento que contenga la información relacionada con el Sistema Integrado de Gestión y sus diferentes componentes.</w:t>
      </w:r>
    </w:p>
    <w:p w14:paraId="562C75D1" w14:textId="77777777" w:rsidR="000D78B6" w:rsidRPr="007F04C1" w:rsidRDefault="000D78B6" w:rsidP="00203BC8">
      <w:pPr>
        <w:spacing w:after="0" w:line="240" w:lineRule="auto"/>
        <w:jc w:val="both"/>
        <w:rPr>
          <w:rFonts w:ascii="Arial Narrow" w:hAnsi="Arial Narrow" w:cs="Arial"/>
          <w:spacing w:val="-3"/>
        </w:rPr>
      </w:pPr>
    </w:p>
    <w:p w14:paraId="129E5AF5" w14:textId="77777777" w:rsidR="000D78B6" w:rsidRPr="007F04C1" w:rsidRDefault="000D78B6" w:rsidP="00203BC8">
      <w:pPr>
        <w:pStyle w:val="Prrafodelista"/>
        <w:numPr>
          <w:ilvl w:val="1"/>
          <w:numId w:val="12"/>
        </w:numPr>
        <w:jc w:val="both"/>
        <w:rPr>
          <w:rFonts w:ascii="Arial Narrow" w:hAnsi="Arial Narrow" w:cs="Arial"/>
          <w:b/>
          <w:bCs/>
          <w:sz w:val="22"/>
          <w:szCs w:val="22"/>
        </w:rPr>
      </w:pPr>
      <w:r w:rsidRPr="007F04C1">
        <w:rPr>
          <w:rFonts w:ascii="Arial Narrow" w:hAnsi="Arial Narrow" w:cs="Arial"/>
          <w:b/>
          <w:bCs/>
          <w:sz w:val="22"/>
          <w:szCs w:val="22"/>
        </w:rPr>
        <w:t>PRODUCTOS Y/O INFORMES A ENTREGAR:</w:t>
      </w:r>
    </w:p>
    <w:p w14:paraId="664355AD" w14:textId="77777777" w:rsidR="000D78B6" w:rsidRPr="007F04C1" w:rsidRDefault="000D78B6" w:rsidP="00203BC8">
      <w:pPr>
        <w:spacing w:after="0" w:line="240" w:lineRule="auto"/>
        <w:jc w:val="both"/>
        <w:rPr>
          <w:rFonts w:ascii="Arial Narrow" w:hAnsi="Arial Narrow" w:cs="Arial"/>
        </w:rPr>
      </w:pPr>
    </w:p>
    <w:p w14:paraId="7EFCA5E8" w14:textId="77777777" w:rsidR="00203BC8" w:rsidRPr="007F04C1" w:rsidRDefault="007D05ED" w:rsidP="00203BC8">
      <w:pPr>
        <w:spacing w:after="0" w:line="240" w:lineRule="auto"/>
        <w:jc w:val="both"/>
        <w:rPr>
          <w:rFonts w:ascii="Arial Narrow" w:hAnsi="Arial Narrow" w:cs="Arial"/>
          <w:color w:val="FF0000"/>
        </w:rPr>
      </w:pPr>
      <w:r w:rsidRPr="007F04C1">
        <w:rPr>
          <w:rFonts w:ascii="Arial Narrow" w:hAnsi="Arial Narrow" w:cs="Arial"/>
          <w:color w:val="FF0000"/>
        </w:rPr>
        <w:t>(</w:t>
      </w:r>
      <w:r w:rsidR="00203BC8" w:rsidRPr="007F04C1">
        <w:rPr>
          <w:rFonts w:ascii="Arial Narrow" w:hAnsi="Arial Narrow" w:cs="Arial"/>
          <w:color w:val="FF0000"/>
        </w:rPr>
        <w:t>De conformidad con el objeto y las obligaciones específicas del contrato, la dependencia solicitante deberá establecer si en el contrato se requiere la presentación de productos y/o informes.  Para ello deberá relacionarse una obligación de cumplir, elaborar y entrar los productos descritos en este numeral.</w:t>
      </w:r>
    </w:p>
    <w:p w14:paraId="1A965116" w14:textId="77777777" w:rsidR="00203BC8" w:rsidRPr="007F04C1" w:rsidRDefault="00203BC8" w:rsidP="00203BC8">
      <w:pPr>
        <w:spacing w:after="0" w:line="240" w:lineRule="auto"/>
        <w:jc w:val="both"/>
        <w:rPr>
          <w:rFonts w:ascii="Arial Narrow" w:hAnsi="Arial Narrow" w:cs="Arial"/>
          <w:color w:val="FF0000"/>
        </w:rPr>
      </w:pPr>
    </w:p>
    <w:p w14:paraId="44520CD2" w14:textId="77777777" w:rsidR="00203BC8" w:rsidRPr="007F04C1" w:rsidRDefault="00203BC8" w:rsidP="00203BC8">
      <w:pPr>
        <w:spacing w:after="0" w:line="240" w:lineRule="auto"/>
        <w:jc w:val="both"/>
        <w:rPr>
          <w:rFonts w:ascii="Arial Narrow" w:hAnsi="Arial Narrow" w:cs="Arial"/>
          <w:color w:val="FF0000"/>
        </w:rPr>
      </w:pPr>
      <w:r w:rsidRPr="007F04C1">
        <w:rPr>
          <w:rFonts w:ascii="Arial Narrow" w:hAnsi="Arial Narrow" w:cs="Arial"/>
          <w:color w:val="FF0000"/>
        </w:rPr>
        <w:t>Para la descripción de los informes y/o productos, se debe tener en cuenta:</w:t>
      </w:r>
    </w:p>
    <w:p w14:paraId="7DF4E37C" w14:textId="77777777" w:rsidR="00203BC8" w:rsidRPr="007F04C1" w:rsidRDefault="00203BC8" w:rsidP="00203BC8">
      <w:pPr>
        <w:spacing w:after="0" w:line="240" w:lineRule="auto"/>
        <w:jc w:val="both"/>
        <w:rPr>
          <w:rFonts w:ascii="Arial Narrow" w:hAnsi="Arial Narrow" w:cs="Arial"/>
          <w:color w:val="FF0000"/>
        </w:rPr>
      </w:pPr>
    </w:p>
    <w:p w14:paraId="7BB08DCA" w14:textId="77777777" w:rsidR="00203BC8" w:rsidRPr="007F04C1" w:rsidRDefault="00203BC8" w:rsidP="00203BC8">
      <w:pPr>
        <w:spacing w:after="0" w:line="240" w:lineRule="auto"/>
        <w:jc w:val="both"/>
        <w:rPr>
          <w:rFonts w:ascii="Arial Narrow" w:hAnsi="Arial Narrow" w:cs="Arial"/>
          <w:color w:val="FF0000"/>
        </w:rPr>
      </w:pPr>
      <w:r w:rsidRPr="007F04C1">
        <w:rPr>
          <w:rFonts w:ascii="Arial Narrow" w:hAnsi="Arial Narrow" w:cs="Arial"/>
          <w:color w:val="FF0000"/>
        </w:rPr>
        <w:t xml:space="preserve">- Informes: entiéndase como un documento que contiene la compilación de las actividades desarrolladas por el contratista, en cumplimiento del objeto del contrato y de las obligaciones pactadas, dentro del periodo respectivo. </w:t>
      </w:r>
    </w:p>
    <w:p w14:paraId="79BC0B85" w14:textId="77777777" w:rsidR="00203BC8" w:rsidRPr="007F04C1" w:rsidRDefault="00203BC8" w:rsidP="00203BC8">
      <w:pPr>
        <w:spacing w:after="0" w:line="240" w:lineRule="auto"/>
        <w:jc w:val="both"/>
        <w:rPr>
          <w:rFonts w:ascii="Arial Narrow" w:hAnsi="Arial Narrow" w:cs="Arial"/>
          <w:color w:val="FF0000"/>
        </w:rPr>
      </w:pPr>
      <w:r w:rsidRPr="007F04C1">
        <w:rPr>
          <w:rFonts w:ascii="Arial Narrow" w:hAnsi="Arial Narrow" w:cs="Arial"/>
          <w:color w:val="FF0000"/>
        </w:rPr>
        <w:t>-Producto: entiéndase como el documento generado por el contratista (resultado de la producción intelectual o de un esfuerzo creador. Ej. Conceptos, compilaciones, proyectos de actos administrativos, entre otros), de conformidad con lo requerido para el cumplimiento del objeto contractual y la satisfacción de la necesidad.</w:t>
      </w:r>
    </w:p>
    <w:p w14:paraId="44FB30F8" w14:textId="77777777" w:rsidR="00203BC8" w:rsidRPr="007F04C1" w:rsidRDefault="00203BC8" w:rsidP="00203BC8">
      <w:pPr>
        <w:spacing w:after="0" w:line="240" w:lineRule="auto"/>
        <w:jc w:val="both"/>
        <w:rPr>
          <w:rFonts w:ascii="Arial Narrow" w:hAnsi="Arial Narrow" w:cs="Arial"/>
          <w:color w:val="FF0000"/>
        </w:rPr>
      </w:pPr>
    </w:p>
    <w:p w14:paraId="481887E6" w14:textId="77777777" w:rsidR="00203BC8" w:rsidRPr="007F04C1" w:rsidRDefault="00203BC8" w:rsidP="00203BC8">
      <w:pPr>
        <w:spacing w:after="0" w:line="240" w:lineRule="auto"/>
        <w:jc w:val="both"/>
        <w:rPr>
          <w:rFonts w:ascii="Arial Narrow" w:hAnsi="Arial Narrow" w:cs="Arial"/>
          <w:color w:val="FF0000"/>
        </w:rPr>
      </w:pPr>
      <w:r w:rsidRPr="007F04C1">
        <w:rPr>
          <w:rFonts w:ascii="Arial Narrow" w:hAnsi="Arial Narrow" w:cs="Arial"/>
          <w:color w:val="FF0000"/>
        </w:rPr>
        <w:t>Se debe indicar la forma de presentación del informe y/o producto (Ej. físico o digital), y la periodicidad (Ej: mensual o fecha cierta) en la que deben entregarse, la cual debe ser coherente con el plazo de ejecución del contrato. Por ejemplo:</w:t>
      </w:r>
    </w:p>
    <w:p w14:paraId="1DA6542E" w14:textId="77777777" w:rsidR="00203BC8" w:rsidRPr="007F04C1" w:rsidRDefault="00203BC8" w:rsidP="00203BC8">
      <w:pPr>
        <w:spacing w:after="0" w:line="240" w:lineRule="auto"/>
        <w:jc w:val="both"/>
        <w:rPr>
          <w:rFonts w:ascii="Arial Narrow" w:hAnsi="Arial Narrow" w:cs="Arial"/>
          <w:color w:val="FF0000"/>
        </w:rPr>
      </w:pPr>
    </w:p>
    <w:p w14:paraId="7D0B25E2" w14:textId="77777777" w:rsidR="00203BC8" w:rsidRPr="007F04C1" w:rsidRDefault="00203BC8" w:rsidP="00203BC8">
      <w:pPr>
        <w:spacing w:after="0" w:line="240" w:lineRule="auto"/>
        <w:jc w:val="both"/>
        <w:rPr>
          <w:rFonts w:ascii="Arial Narrow" w:hAnsi="Arial Narrow" w:cs="Arial"/>
          <w:color w:val="FF0000"/>
        </w:rPr>
      </w:pPr>
      <w:r w:rsidRPr="007F04C1">
        <w:rPr>
          <w:rFonts w:ascii="Arial Narrow" w:hAnsi="Arial Narrow" w:cs="Arial"/>
          <w:color w:val="FF0000"/>
        </w:rPr>
        <w:t xml:space="preserve">“En desarrollo del presente contrato, el (la) contratista se obliga a suscribir mensualmente o proporcional a la prestación del servicio de manera conjunta con el Supervisor en el formato establecido por el Sistema Integrado de Gestión – </w:t>
      </w:r>
      <w:r w:rsidR="00636310" w:rsidRPr="007F04C1">
        <w:rPr>
          <w:rFonts w:ascii="Arial Narrow" w:hAnsi="Arial Narrow" w:cs="Arial"/>
          <w:color w:val="FF0000"/>
        </w:rPr>
        <w:t>SOMOSIG</w:t>
      </w:r>
      <w:r w:rsidRPr="007F04C1">
        <w:rPr>
          <w:rFonts w:ascii="Arial Narrow" w:hAnsi="Arial Narrow" w:cs="Arial"/>
          <w:color w:val="FF0000"/>
        </w:rPr>
        <w:t>, los informes de las actividades desarrolladas en cumplimiento del objeto del contrato”.</w:t>
      </w:r>
      <w:r w:rsidR="007D05ED" w:rsidRPr="007F04C1">
        <w:rPr>
          <w:rFonts w:ascii="Arial Narrow" w:hAnsi="Arial Narrow" w:cs="Arial"/>
          <w:color w:val="FF0000"/>
        </w:rPr>
        <w:t>)</w:t>
      </w:r>
    </w:p>
    <w:p w14:paraId="3041E394" w14:textId="77777777" w:rsidR="000D78B6" w:rsidRPr="007F04C1" w:rsidRDefault="000D78B6" w:rsidP="00203BC8">
      <w:pPr>
        <w:pStyle w:val="Textoindependiente"/>
        <w:rPr>
          <w:rFonts w:ascii="Arial Narrow" w:hAnsi="Arial Narrow" w:cs="Arial"/>
          <w:b/>
          <w:bCs/>
          <w:sz w:val="22"/>
          <w:szCs w:val="22"/>
        </w:rPr>
      </w:pPr>
    </w:p>
    <w:p w14:paraId="20E006C7" w14:textId="77777777" w:rsidR="000D78B6" w:rsidRPr="007F04C1" w:rsidRDefault="000D78B6" w:rsidP="00203BC8">
      <w:pPr>
        <w:pStyle w:val="Prrafodelista"/>
        <w:numPr>
          <w:ilvl w:val="1"/>
          <w:numId w:val="12"/>
        </w:numPr>
        <w:jc w:val="both"/>
        <w:rPr>
          <w:rFonts w:ascii="Arial Narrow" w:hAnsi="Arial Narrow" w:cs="Arial"/>
          <w:b/>
          <w:bCs/>
          <w:sz w:val="22"/>
          <w:szCs w:val="22"/>
        </w:rPr>
      </w:pPr>
      <w:r w:rsidRPr="007F04C1">
        <w:rPr>
          <w:rFonts w:ascii="Arial Narrow" w:hAnsi="Arial Narrow" w:cs="Arial"/>
          <w:b/>
          <w:bCs/>
          <w:sz w:val="22"/>
          <w:szCs w:val="22"/>
        </w:rPr>
        <w:t>IDENTIFICACION DEL CONTRATO A CELEBRAR</w:t>
      </w:r>
    </w:p>
    <w:p w14:paraId="722B00AE" w14:textId="77777777" w:rsidR="000D78B6" w:rsidRPr="007F04C1" w:rsidRDefault="000D78B6" w:rsidP="00203BC8">
      <w:pPr>
        <w:pStyle w:val="Textoindependiente"/>
        <w:rPr>
          <w:rFonts w:ascii="Arial Narrow" w:hAnsi="Arial Narrow" w:cs="Arial"/>
          <w:b/>
          <w:bCs/>
          <w:sz w:val="22"/>
          <w:szCs w:val="22"/>
        </w:rPr>
      </w:pPr>
    </w:p>
    <w:p w14:paraId="34666965" w14:textId="77777777" w:rsidR="000D78B6" w:rsidRPr="007F04C1" w:rsidRDefault="000D78B6" w:rsidP="00203BC8">
      <w:pPr>
        <w:spacing w:after="0" w:line="240" w:lineRule="auto"/>
        <w:jc w:val="both"/>
        <w:rPr>
          <w:rFonts w:ascii="Arial Narrow" w:hAnsi="Arial Narrow" w:cs="Arial"/>
        </w:rPr>
      </w:pPr>
      <w:r w:rsidRPr="007F04C1">
        <w:rPr>
          <w:rFonts w:ascii="Arial Narrow" w:hAnsi="Arial Narrow" w:cs="Arial"/>
        </w:rPr>
        <w:t xml:space="preserve">El contrato a celebrar corresponde a un contrato de Prestación de Servicios </w:t>
      </w:r>
      <w:r w:rsidRPr="007F04C1">
        <w:rPr>
          <w:rFonts w:ascii="Arial Narrow" w:hAnsi="Arial Narrow" w:cs="Arial"/>
          <w:i/>
          <w:iCs/>
          <w:color w:val="FF0000"/>
        </w:rPr>
        <w:t xml:space="preserve">(Profesionales o de apoyo a la gestión, señalar conforme corresponda) </w:t>
      </w:r>
      <w:r w:rsidRPr="007F04C1">
        <w:rPr>
          <w:rFonts w:ascii="Arial Narrow" w:hAnsi="Arial Narrow" w:cs="Arial"/>
        </w:rPr>
        <w:t>conforme el artículo 32 de la Ley 80 de 1993, el literal h) del numeral 4 del artículo 2 de la Ley 1150 de 2007 y el artículo 2.2.1.2.1.4.9 del Decreto 1082 de 2015.</w:t>
      </w:r>
    </w:p>
    <w:p w14:paraId="42C6D796" w14:textId="77777777" w:rsidR="000D78B6" w:rsidRPr="007F04C1" w:rsidRDefault="000D78B6" w:rsidP="00203BC8">
      <w:pPr>
        <w:spacing w:after="0" w:line="240" w:lineRule="auto"/>
        <w:jc w:val="both"/>
        <w:rPr>
          <w:rFonts w:ascii="Arial Narrow" w:hAnsi="Arial Narrow" w:cs="Arial"/>
        </w:rPr>
      </w:pPr>
    </w:p>
    <w:p w14:paraId="6E12DCD8" w14:textId="77777777" w:rsidR="000D78B6" w:rsidRPr="007F04C1" w:rsidRDefault="000D78B6" w:rsidP="00203BC8">
      <w:pPr>
        <w:pStyle w:val="Prrafodelista"/>
        <w:numPr>
          <w:ilvl w:val="1"/>
          <w:numId w:val="13"/>
        </w:numPr>
        <w:jc w:val="both"/>
        <w:rPr>
          <w:rFonts w:ascii="Arial Narrow" w:hAnsi="Arial Narrow" w:cs="Arial"/>
          <w:b/>
          <w:bCs/>
          <w:sz w:val="22"/>
          <w:szCs w:val="22"/>
        </w:rPr>
      </w:pPr>
      <w:r w:rsidRPr="007F04C1">
        <w:rPr>
          <w:rFonts w:ascii="Arial Narrow" w:hAnsi="Arial Narrow" w:cs="Arial"/>
          <w:b/>
          <w:bCs/>
          <w:sz w:val="22"/>
          <w:szCs w:val="22"/>
        </w:rPr>
        <w:t xml:space="preserve">DOMICILIO Y LUGAR DE EJECUCIÓN </w:t>
      </w:r>
    </w:p>
    <w:p w14:paraId="6E1831B3" w14:textId="77777777" w:rsidR="000D78B6" w:rsidRPr="007F04C1" w:rsidRDefault="000D78B6" w:rsidP="00203BC8">
      <w:pPr>
        <w:spacing w:after="0" w:line="240" w:lineRule="auto"/>
        <w:jc w:val="both"/>
        <w:rPr>
          <w:rFonts w:ascii="Arial Narrow" w:hAnsi="Arial Narrow" w:cs="Arial"/>
          <w:b/>
          <w:bCs/>
        </w:rPr>
      </w:pPr>
    </w:p>
    <w:p w14:paraId="085C8CCD" w14:textId="77777777" w:rsidR="000D78B6" w:rsidRPr="007F04C1" w:rsidRDefault="000D78B6" w:rsidP="00203BC8">
      <w:pPr>
        <w:spacing w:after="0" w:line="240" w:lineRule="auto"/>
        <w:jc w:val="both"/>
        <w:rPr>
          <w:rFonts w:ascii="Arial Narrow" w:hAnsi="Arial Narrow" w:cs="Arial"/>
          <w:i/>
          <w:color w:val="FF0000"/>
        </w:rPr>
      </w:pPr>
      <w:r w:rsidRPr="007F04C1">
        <w:rPr>
          <w:rFonts w:ascii="Arial Narrow" w:hAnsi="Arial Narrow" w:cs="Arial"/>
        </w:rPr>
        <w:t xml:space="preserve">Las actividades por realizar se ejecutarán en la ciudad de _______ </w:t>
      </w:r>
      <w:r w:rsidRPr="007F04C1">
        <w:rPr>
          <w:rFonts w:ascii="Arial Narrow" w:hAnsi="Arial Narrow" w:cs="Arial"/>
          <w:i/>
          <w:color w:val="FF0000"/>
        </w:rPr>
        <w:t>(indicar el lugar geográfico en que se ejecutará el objeto contractual).</w:t>
      </w:r>
    </w:p>
    <w:p w14:paraId="54E11D2A" w14:textId="77777777" w:rsidR="000D78B6" w:rsidRPr="007F04C1" w:rsidRDefault="000D78B6" w:rsidP="00203BC8">
      <w:pPr>
        <w:spacing w:after="0" w:line="240" w:lineRule="auto"/>
        <w:jc w:val="both"/>
        <w:rPr>
          <w:rFonts w:ascii="Arial Narrow" w:hAnsi="Arial Narrow" w:cs="Arial"/>
          <w:b/>
          <w:bCs/>
        </w:rPr>
      </w:pPr>
    </w:p>
    <w:p w14:paraId="3BDE8984" w14:textId="77777777" w:rsidR="000D78B6" w:rsidRPr="007F04C1" w:rsidRDefault="000D78B6" w:rsidP="00203BC8">
      <w:pPr>
        <w:spacing w:after="0" w:line="240" w:lineRule="auto"/>
        <w:jc w:val="both"/>
        <w:rPr>
          <w:rFonts w:ascii="Arial Narrow" w:hAnsi="Arial Narrow" w:cs="Arial"/>
        </w:rPr>
      </w:pPr>
      <w:r w:rsidRPr="007F04C1">
        <w:rPr>
          <w:rFonts w:ascii="Arial Narrow" w:hAnsi="Arial Narrow" w:cs="Arial"/>
        </w:rPr>
        <w:t xml:space="preserve">Para todos los efectos, se pacta como domicilio contractual la ciudad de Bogotá D.C.  </w:t>
      </w:r>
    </w:p>
    <w:p w14:paraId="31126E5D" w14:textId="77777777" w:rsidR="000D78B6" w:rsidRPr="007F04C1" w:rsidRDefault="000D78B6" w:rsidP="00203BC8">
      <w:pPr>
        <w:spacing w:after="0" w:line="240" w:lineRule="auto"/>
        <w:jc w:val="both"/>
        <w:rPr>
          <w:rFonts w:ascii="Arial Narrow" w:hAnsi="Arial Narrow" w:cs="Arial"/>
          <w:b/>
          <w:bCs/>
        </w:rPr>
      </w:pPr>
    </w:p>
    <w:p w14:paraId="1271E4C8" w14:textId="77777777" w:rsidR="000D78B6" w:rsidRPr="007F04C1" w:rsidRDefault="000D78B6" w:rsidP="00203BC8">
      <w:pPr>
        <w:pStyle w:val="Prrafodelista"/>
        <w:numPr>
          <w:ilvl w:val="1"/>
          <w:numId w:val="13"/>
        </w:numPr>
        <w:jc w:val="both"/>
        <w:rPr>
          <w:rFonts w:ascii="Arial Narrow" w:hAnsi="Arial Narrow" w:cs="Arial"/>
          <w:b/>
          <w:bCs/>
          <w:sz w:val="22"/>
          <w:szCs w:val="22"/>
        </w:rPr>
      </w:pPr>
      <w:r w:rsidRPr="007F04C1">
        <w:rPr>
          <w:rFonts w:ascii="Arial Narrow" w:hAnsi="Arial Narrow" w:cs="Arial"/>
          <w:b/>
          <w:bCs/>
          <w:sz w:val="22"/>
          <w:szCs w:val="22"/>
        </w:rPr>
        <w:t>DEBERES DE LA SUPERVISIÓN Y CONTROL DEL CONTRATO.</w:t>
      </w:r>
    </w:p>
    <w:p w14:paraId="2DE403A5" w14:textId="77777777" w:rsidR="000D78B6" w:rsidRPr="007F04C1" w:rsidRDefault="000D78B6" w:rsidP="00203BC8">
      <w:pPr>
        <w:spacing w:after="0" w:line="240" w:lineRule="auto"/>
        <w:jc w:val="both"/>
        <w:rPr>
          <w:rFonts w:ascii="Arial Narrow" w:hAnsi="Arial Narrow" w:cs="Arial"/>
        </w:rPr>
      </w:pPr>
    </w:p>
    <w:p w14:paraId="66EF7B02" w14:textId="77777777" w:rsidR="000D78B6" w:rsidRPr="007F04C1" w:rsidRDefault="000D78B6" w:rsidP="00203BC8">
      <w:pPr>
        <w:spacing w:after="0" w:line="240" w:lineRule="auto"/>
        <w:jc w:val="both"/>
        <w:rPr>
          <w:rFonts w:ascii="Arial Narrow" w:hAnsi="Arial Narrow" w:cs="Arial"/>
        </w:rPr>
      </w:pPr>
      <w:r w:rsidRPr="007F04C1">
        <w:rPr>
          <w:rFonts w:ascii="Arial Narrow" w:hAnsi="Arial Narrow" w:cs="Arial"/>
        </w:rPr>
        <w:t>Aunado a lo señalado en el Manual de Supervisión e Interventoría, el supervisor no podrá adoptar decisiones que impliquen la modificación de los términos y condiciones previstas en el contrato, las cuales únicamente podrán ser adoptadas por el ordenador del gasto y el contratista, mediante la suscripción de las correspondientes modificaciones al contrato.</w:t>
      </w:r>
    </w:p>
    <w:p w14:paraId="62431CDC" w14:textId="77777777" w:rsidR="000D78B6" w:rsidRPr="007F04C1" w:rsidRDefault="000D78B6" w:rsidP="00203BC8">
      <w:pPr>
        <w:spacing w:after="0" w:line="240" w:lineRule="auto"/>
        <w:jc w:val="both"/>
        <w:rPr>
          <w:rFonts w:ascii="Arial Narrow" w:hAnsi="Arial Narrow" w:cs="Arial"/>
        </w:rPr>
      </w:pPr>
    </w:p>
    <w:p w14:paraId="5F2CDC66" w14:textId="77777777" w:rsidR="000D78B6" w:rsidRPr="007F04C1" w:rsidRDefault="000D78B6" w:rsidP="00203BC8">
      <w:pPr>
        <w:spacing w:after="0" w:line="240" w:lineRule="auto"/>
        <w:jc w:val="both"/>
        <w:rPr>
          <w:rFonts w:ascii="Arial Narrow" w:hAnsi="Arial Narrow" w:cs="Arial"/>
        </w:rPr>
      </w:pPr>
      <w:r w:rsidRPr="007F04C1">
        <w:rPr>
          <w:rFonts w:ascii="Arial Narrow" w:hAnsi="Arial Narrow" w:cs="Arial"/>
        </w:rPr>
        <w:t xml:space="preserve">La supervisión consiste en el seguimiento técnico, administrativo, financiero, contable y jurídico, sobre el cumplimiento del objeto del contrato. En ese sentido quien ejerza la supervisión se encuentra facultado para solicitar informes, aclaraciones y explicaciones sobre el desarrollo de la ejecución contractual y es responsable por mantener a la entidad informada de los hechos y circunstancias que puedan constituir actos de corrupción tipificados en conductas punibles, o que puedan poner en riesgo el cumplimiento del contrato. </w:t>
      </w:r>
    </w:p>
    <w:p w14:paraId="49E398E2" w14:textId="77777777" w:rsidR="000D78B6" w:rsidRPr="007F04C1" w:rsidRDefault="000D78B6" w:rsidP="00203BC8">
      <w:pPr>
        <w:spacing w:after="0" w:line="240" w:lineRule="auto"/>
        <w:jc w:val="both"/>
        <w:rPr>
          <w:rFonts w:ascii="Arial Narrow" w:hAnsi="Arial Narrow" w:cs="Arial"/>
        </w:rPr>
      </w:pPr>
    </w:p>
    <w:p w14:paraId="59BF3DD0" w14:textId="77777777" w:rsidR="000D78B6" w:rsidRPr="007F04C1" w:rsidRDefault="000D78B6" w:rsidP="00203BC8">
      <w:pPr>
        <w:spacing w:after="0" w:line="240" w:lineRule="auto"/>
        <w:jc w:val="both"/>
        <w:rPr>
          <w:rFonts w:ascii="Arial Narrow" w:hAnsi="Arial Narrow" w:cs="Arial"/>
        </w:rPr>
      </w:pPr>
      <w:r w:rsidRPr="007F04C1">
        <w:rPr>
          <w:rFonts w:ascii="Arial Narrow" w:hAnsi="Arial Narrow"/>
        </w:rPr>
        <w:t>El supervisor, además de las funciones establecidas en el Manual de Contratación y en el Manual de Supervisión de la Entidad, tendrá las siguientes</w:t>
      </w:r>
      <w:r w:rsidRPr="007F04C1">
        <w:rPr>
          <w:rFonts w:ascii="Arial Narrow" w:hAnsi="Arial Narrow" w:cs="Arial"/>
        </w:rPr>
        <w:t xml:space="preserve">: </w:t>
      </w:r>
    </w:p>
    <w:p w14:paraId="16287F21" w14:textId="77777777" w:rsidR="000D78B6" w:rsidRPr="007F04C1" w:rsidRDefault="000D78B6" w:rsidP="00203BC8">
      <w:pPr>
        <w:spacing w:after="0" w:line="240" w:lineRule="auto"/>
        <w:jc w:val="both"/>
        <w:rPr>
          <w:rFonts w:ascii="Arial Narrow" w:hAnsi="Arial Narrow" w:cs="Arial"/>
          <w:lang w:val="es-ES"/>
        </w:rPr>
      </w:pPr>
    </w:p>
    <w:p w14:paraId="050C6AA1" w14:textId="77777777" w:rsidR="000D78B6" w:rsidRPr="007F04C1" w:rsidRDefault="000D78B6" w:rsidP="00203BC8">
      <w:pPr>
        <w:pStyle w:val="Prrafodelista"/>
        <w:numPr>
          <w:ilvl w:val="0"/>
          <w:numId w:val="8"/>
        </w:numPr>
        <w:jc w:val="both"/>
        <w:rPr>
          <w:rFonts w:ascii="Arial Narrow" w:hAnsi="Arial Narrow"/>
          <w:sz w:val="22"/>
          <w:szCs w:val="22"/>
        </w:rPr>
      </w:pPr>
      <w:r w:rsidRPr="007F04C1">
        <w:rPr>
          <w:rFonts w:ascii="Arial Narrow" w:hAnsi="Arial Narrow"/>
          <w:sz w:val="22"/>
          <w:szCs w:val="22"/>
        </w:rPr>
        <w:t xml:space="preserve">Verificar que la afiliación al sistema general de riesgos laborales del contratista se surta como mínimo un día antes del inicio de la ejecución del contrato, conforme lo previsto en el artículo 2.2.4.2.2. 6º del Decreto 1072 de 2015. </w:t>
      </w:r>
    </w:p>
    <w:p w14:paraId="02CC176D" w14:textId="77777777" w:rsidR="000D78B6" w:rsidRPr="007F04C1" w:rsidRDefault="000D78B6" w:rsidP="00203BC8">
      <w:pPr>
        <w:pStyle w:val="Prrafodelista"/>
        <w:numPr>
          <w:ilvl w:val="0"/>
          <w:numId w:val="8"/>
        </w:numPr>
        <w:jc w:val="both"/>
        <w:rPr>
          <w:rFonts w:ascii="Arial Narrow" w:hAnsi="Arial Narrow"/>
          <w:sz w:val="22"/>
          <w:szCs w:val="22"/>
        </w:rPr>
      </w:pPr>
      <w:r w:rsidRPr="007F04C1">
        <w:rPr>
          <w:rFonts w:ascii="Arial Narrow" w:hAnsi="Arial Narrow"/>
          <w:sz w:val="22"/>
          <w:szCs w:val="22"/>
        </w:rPr>
        <w:t xml:space="preserve">Verificar el pago de los aportes del sistema de seguridad social en salud, pensión, riesgos laborales y/o aportes parafiscales si a ello hubiere lugar, conforme a los términos del contrato. </w:t>
      </w:r>
    </w:p>
    <w:p w14:paraId="652A445E" w14:textId="4B66022A" w:rsidR="002538AB" w:rsidRPr="007F04C1" w:rsidRDefault="002538AB" w:rsidP="00203BC8">
      <w:pPr>
        <w:pStyle w:val="Prrafodelista"/>
        <w:numPr>
          <w:ilvl w:val="0"/>
          <w:numId w:val="8"/>
        </w:numPr>
        <w:jc w:val="both"/>
        <w:rPr>
          <w:rFonts w:ascii="Arial Narrow" w:hAnsi="Arial Narrow"/>
          <w:sz w:val="22"/>
          <w:szCs w:val="22"/>
        </w:rPr>
      </w:pPr>
      <w:r w:rsidRPr="007F04C1">
        <w:rPr>
          <w:rFonts w:ascii="Arial Narrow" w:hAnsi="Arial Narrow" w:cs="Arial"/>
          <w:sz w:val="22"/>
          <w:szCs w:val="22"/>
          <w:lang w:val="es-CO"/>
        </w:rPr>
        <w:t xml:space="preserve">Realizar la </w:t>
      </w:r>
      <w:r w:rsidR="00AF7CE9" w:rsidRPr="007F04C1">
        <w:rPr>
          <w:rFonts w:ascii="Arial Narrow" w:hAnsi="Arial Narrow" w:cs="Arial"/>
          <w:sz w:val="22"/>
          <w:szCs w:val="22"/>
          <w:lang w:val="es-CO"/>
        </w:rPr>
        <w:t>asignación</w:t>
      </w:r>
      <w:r w:rsidRPr="007F04C1">
        <w:rPr>
          <w:rFonts w:ascii="Arial Narrow" w:hAnsi="Arial Narrow" w:cs="Arial"/>
          <w:sz w:val="22"/>
          <w:szCs w:val="22"/>
          <w:lang w:val="es-CO"/>
        </w:rPr>
        <w:t xml:space="preserve"> de los documentos y archivos debidamente organizados e inventariados</w:t>
      </w:r>
      <w:r w:rsidR="00D70442" w:rsidRPr="007F04C1">
        <w:rPr>
          <w:rFonts w:ascii="Arial Narrow" w:hAnsi="Arial Narrow" w:cs="Arial"/>
          <w:sz w:val="22"/>
          <w:szCs w:val="22"/>
          <w:lang w:val="es-CO"/>
        </w:rPr>
        <w:t xml:space="preserve"> </w:t>
      </w:r>
      <w:r w:rsidRPr="007F04C1">
        <w:rPr>
          <w:rFonts w:ascii="Arial Narrow" w:hAnsi="Arial Narrow" w:cs="Arial"/>
          <w:sz w:val="22"/>
          <w:szCs w:val="22"/>
          <w:lang w:val="es-CO"/>
        </w:rPr>
        <w:t>los documentos y archivos</w:t>
      </w:r>
      <w:r w:rsidR="00D70442" w:rsidRPr="007F04C1">
        <w:rPr>
          <w:rFonts w:ascii="Arial Narrow" w:hAnsi="Arial Narrow" w:cs="Arial"/>
          <w:sz w:val="22"/>
          <w:szCs w:val="22"/>
          <w:lang w:val="es-CO"/>
        </w:rPr>
        <w:t xml:space="preserve"> </w:t>
      </w:r>
      <w:r w:rsidR="00361F8C" w:rsidRPr="007F04C1">
        <w:rPr>
          <w:rFonts w:ascii="Arial Narrow" w:hAnsi="Arial Narrow" w:cs="Arial"/>
          <w:sz w:val="22"/>
          <w:szCs w:val="22"/>
          <w:lang w:val="es-CO"/>
        </w:rPr>
        <w:t xml:space="preserve">de </w:t>
      </w:r>
      <w:r w:rsidR="00361F8C" w:rsidRPr="007F04C1">
        <w:rPr>
          <w:rFonts w:ascii="Arial Narrow" w:hAnsi="Arial Narrow"/>
          <w:sz w:val="24"/>
          <w:szCs w:val="24"/>
        </w:rPr>
        <w:t>conformidad con los procedimientos de</w:t>
      </w:r>
      <w:r w:rsidR="00361F8C" w:rsidRPr="007F04C1">
        <w:rPr>
          <w:rFonts w:ascii="Arial Narrow" w:hAnsi="Arial Narrow"/>
        </w:rPr>
        <w:t xml:space="preserve"> G</w:t>
      </w:r>
      <w:r w:rsidR="00361F8C" w:rsidRPr="007F04C1">
        <w:rPr>
          <w:rFonts w:ascii="Arial Narrow" w:hAnsi="Arial Narrow"/>
          <w:sz w:val="24"/>
          <w:szCs w:val="24"/>
        </w:rPr>
        <w:t xml:space="preserve">estión </w:t>
      </w:r>
      <w:r w:rsidR="00361F8C" w:rsidRPr="007F04C1">
        <w:rPr>
          <w:rFonts w:ascii="Arial Narrow" w:hAnsi="Arial Narrow"/>
        </w:rPr>
        <w:t>D</w:t>
      </w:r>
      <w:r w:rsidR="00361F8C" w:rsidRPr="007F04C1">
        <w:rPr>
          <w:rFonts w:ascii="Arial Narrow" w:hAnsi="Arial Narrow"/>
          <w:sz w:val="24"/>
          <w:szCs w:val="24"/>
        </w:rPr>
        <w:t xml:space="preserve">ocumental del </w:t>
      </w:r>
      <w:r w:rsidR="00361F8C" w:rsidRPr="007F04C1">
        <w:rPr>
          <w:rFonts w:ascii="Arial Narrow" w:hAnsi="Arial Narrow"/>
        </w:rPr>
        <w:t>M</w:t>
      </w:r>
      <w:r w:rsidR="00361F8C" w:rsidRPr="007F04C1">
        <w:rPr>
          <w:rFonts w:ascii="Arial Narrow" w:hAnsi="Arial Narrow"/>
          <w:sz w:val="24"/>
          <w:szCs w:val="24"/>
        </w:rPr>
        <w:t>inisterio</w:t>
      </w:r>
      <w:r w:rsidRPr="007F04C1">
        <w:rPr>
          <w:rFonts w:ascii="Arial Narrow" w:hAnsi="Arial Narrow" w:cs="Arial"/>
          <w:sz w:val="22"/>
          <w:szCs w:val="22"/>
          <w:lang w:val="es-CO"/>
        </w:rPr>
        <w:t>.</w:t>
      </w:r>
    </w:p>
    <w:p w14:paraId="14C3205D" w14:textId="77777777" w:rsidR="000D78B6" w:rsidRPr="007F04C1" w:rsidRDefault="000D78B6" w:rsidP="00203BC8">
      <w:pPr>
        <w:pStyle w:val="Prrafodelista"/>
        <w:numPr>
          <w:ilvl w:val="0"/>
          <w:numId w:val="8"/>
        </w:numPr>
        <w:jc w:val="both"/>
        <w:rPr>
          <w:rFonts w:ascii="Arial Narrow" w:hAnsi="Arial Narrow"/>
          <w:sz w:val="22"/>
          <w:szCs w:val="22"/>
        </w:rPr>
      </w:pPr>
      <w:r w:rsidRPr="007F04C1">
        <w:rPr>
          <w:rFonts w:ascii="Arial Narrow" w:hAnsi="Arial Narrow" w:cs="Arial"/>
          <w:sz w:val="22"/>
          <w:szCs w:val="22"/>
        </w:rPr>
        <w:t xml:space="preserve">Suscribir para cada pago, el formato F-A-GFI-38 “Anexo usos catálogo de clasificación presupuestal – CCP”, publicado en el Sistema Integrado de Gestión. </w:t>
      </w:r>
    </w:p>
    <w:p w14:paraId="62B9F4DF" w14:textId="7A026060" w:rsidR="000D78B6" w:rsidRPr="00EA5D05" w:rsidRDefault="000D78B6" w:rsidP="00C44C57">
      <w:pPr>
        <w:pStyle w:val="Prrafodelista"/>
        <w:numPr>
          <w:ilvl w:val="0"/>
          <w:numId w:val="8"/>
        </w:numPr>
        <w:jc w:val="both"/>
        <w:rPr>
          <w:rFonts w:ascii="Arial Narrow" w:hAnsi="Arial Narrow"/>
          <w:lang w:val="es-CO"/>
        </w:rPr>
      </w:pPr>
      <w:r w:rsidRPr="007F04C1">
        <w:rPr>
          <w:rFonts w:ascii="Arial Narrow" w:hAnsi="Arial Narrow"/>
          <w:sz w:val="22"/>
          <w:szCs w:val="22"/>
        </w:rPr>
        <w:t xml:space="preserve">Vigilar la realización de las actividades del contrato conforme a lo establecido en el contrato. </w:t>
      </w:r>
      <w:bookmarkStart w:id="6" w:name="_Hlk206056811"/>
      <w:r w:rsidR="00C44C57" w:rsidRPr="007F04C1">
        <w:rPr>
          <w:rFonts w:ascii="Arial Narrow" w:hAnsi="Arial Narrow"/>
          <w:sz w:val="22"/>
          <w:szCs w:val="22"/>
        </w:rPr>
        <w:t>Para ello deberá exigir la entrega de los</w:t>
      </w:r>
      <w:r w:rsidR="00C44C57" w:rsidRPr="0019707D">
        <w:rPr>
          <w:rFonts w:ascii="Arial Narrow" w:hAnsi="Arial Narrow"/>
          <w:sz w:val="22"/>
          <w:szCs w:val="22"/>
        </w:rPr>
        <w:t xml:space="preserve"> informes y/o productos en todas las fases de ejecución del contrato, esto es, iniciales, intermedios y finales, para evitar </w:t>
      </w:r>
      <w:r w:rsidR="000053C0" w:rsidRPr="0019707D">
        <w:rPr>
          <w:rFonts w:ascii="Arial Narrow" w:hAnsi="Arial Narrow"/>
          <w:sz w:val="22"/>
          <w:szCs w:val="22"/>
        </w:rPr>
        <w:t>que,</w:t>
      </w:r>
      <w:r w:rsidR="00C44C57" w:rsidRPr="0019707D">
        <w:rPr>
          <w:rFonts w:ascii="Arial Narrow" w:hAnsi="Arial Narrow"/>
          <w:sz w:val="22"/>
          <w:szCs w:val="22"/>
        </w:rPr>
        <w:t xml:space="preserve"> al llegar a la terminación del contrato, el producto no satisfaga su objeto contractual y la necesidad o justificación de la contratación</w:t>
      </w:r>
      <w:r w:rsidR="00C44C57" w:rsidRPr="003242F7">
        <w:rPr>
          <w:rFonts w:ascii="Arial Narrow" w:hAnsi="Arial Narrow"/>
        </w:rPr>
        <w:t>.</w:t>
      </w:r>
      <w:bookmarkEnd w:id="6"/>
    </w:p>
    <w:p w14:paraId="60E6008E" w14:textId="77777777" w:rsidR="000D78B6" w:rsidRPr="003E614D" w:rsidRDefault="000D78B6" w:rsidP="00203BC8">
      <w:pPr>
        <w:pStyle w:val="Prrafodelista"/>
        <w:numPr>
          <w:ilvl w:val="0"/>
          <w:numId w:val="8"/>
        </w:numPr>
        <w:jc w:val="both"/>
        <w:rPr>
          <w:rFonts w:ascii="Arial Narrow" w:hAnsi="Arial Narrow"/>
          <w:sz w:val="22"/>
          <w:szCs w:val="22"/>
        </w:rPr>
      </w:pPr>
      <w:r w:rsidRPr="003E614D">
        <w:rPr>
          <w:rFonts w:ascii="Arial Narrow" w:hAnsi="Arial Narrow"/>
          <w:sz w:val="22"/>
          <w:szCs w:val="22"/>
        </w:rPr>
        <w:t xml:space="preserve">Solicitar oportunamente cualquier modificación del contrato e indicar las circunstancias de tiempo, modo y lugar que la justifica. </w:t>
      </w:r>
    </w:p>
    <w:p w14:paraId="28A404FA" w14:textId="47506EE5" w:rsidR="000D78B6" w:rsidRPr="003E614D" w:rsidRDefault="000D78B6" w:rsidP="00203BC8">
      <w:pPr>
        <w:pStyle w:val="Prrafodelista"/>
        <w:numPr>
          <w:ilvl w:val="0"/>
          <w:numId w:val="8"/>
        </w:numPr>
        <w:jc w:val="both"/>
        <w:rPr>
          <w:rFonts w:ascii="Arial Narrow" w:hAnsi="Arial Narrow"/>
          <w:sz w:val="22"/>
          <w:szCs w:val="22"/>
        </w:rPr>
      </w:pPr>
      <w:r w:rsidRPr="003E614D">
        <w:rPr>
          <w:rFonts w:ascii="Arial Narrow" w:hAnsi="Arial Narrow"/>
          <w:sz w:val="22"/>
          <w:szCs w:val="22"/>
        </w:rPr>
        <w:t xml:space="preserve">Hacer </w:t>
      </w:r>
      <w:r w:rsidR="003242F7">
        <w:rPr>
          <w:rFonts w:ascii="Arial Narrow" w:hAnsi="Arial Narrow"/>
          <w:sz w:val="22"/>
          <w:szCs w:val="22"/>
        </w:rPr>
        <w:t>s</w:t>
      </w:r>
      <w:r w:rsidRPr="003E614D">
        <w:rPr>
          <w:rFonts w:ascii="Arial Narrow" w:hAnsi="Arial Narrow"/>
          <w:sz w:val="22"/>
          <w:szCs w:val="22"/>
        </w:rPr>
        <w:t xml:space="preserve">eguimiento a la ejecución contractual por medio de la plataforma SECOP II, de acuerdo a los lineamientos establecidos por Colombia Compra Eficiente de conformidad a los manuales y guías elaborados por la Agencia Nacional de Contratación Pública. </w:t>
      </w:r>
    </w:p>
    <w:p w14:paraId="2248A684" w14:textId="77777777" w:rsidR="000D78B6" w:rsidRPr="003E614D" w:rsidRDefault="000D78B6" w:rsidP="00203BC8">
      <w:pPr>
        <w:pStyle w:val="Prrafodelista"/>
        <w:numPr>
          <w:ilvl w:val="0"/>
          <w:numId w:val="8"/>
        </w:numPr>
        <w:jc w:val="both"/>
        <w:rPr>
          <w:rFonts w:ascii="Arial Narrow" w:hAnsi="Arial Narrow"/>
          <w:sz w:val="22"/>
          <w:szCs w:val="22"/>
        </w:rPr>
      </w:pPr>
      <w:r w:rsidRPr="003E614D">
        <w:rPr>
          <w:rFonts w:ascii="Arial Narrow" w:hAnsi="Arial Narrow" w:cs="Arial"/>
          <w:sz w:val="22"/>
          <w:szCs w:val="22"/>
        </w:rPr>
        <w:t xml:space="preserve">El supervisor deberá velar porque el contratista cumpla oportunamente con todas los procedimientos y exigencias establecidos para los contratos y sus modificaciones en la plataforma SECOP II. </w:t>
      </w:r>
    </w:p>
    <w:p w14:paraId="099EF75B" w14:textId="77777777" w:rsidR="000D78B6" w:rsidRPr="003E614D" w:rsidRDefault="000D78B6" w:rsidP="00203BC8">
      <w:pPr>
        <w:pStyle w:val="Prrafodelista"/>
        <w:numPr>
          <w:ilvl w:val="0"/>
          <w:numId w:val="8"/>
        </w:numPr>
        <w:jc w:val="both"/>
        <w:rPr>
          <w:rFonts w:ascii="Arial Narrow" w:hAnsi="Arial Narrow"/>
          <w:sz w:val="22"/>
          <w:szCs w:val="22"/>
        </w:rPr>
      </w:pPr>
      <w:r w:rsidRPr="003E614D">
        <w:rPr>
          <w:rFonts w:ascii="Arial Narrow" w:hAnsi="Arial Narrow"/>
          <w:sz w:val="22"/>
          <w:szCs w:val="22"/>
        </w:rPr>
        <w:t>Verificar que el (la) CONTRATISTA se haya practicado el examen pre</w:t>
      </w:r>
      <w:r>
        <w:rPr>
          <w:rFonts w:ascii="Arial Narrow" w:hAnsi="Arial Narrow"/>
          <w:sz w:val="22"/>
          <w:szCs w:val="22"/>
        </w:rPr>
        <w:t xml:space="preserve"> </w:t>
      </w:r>
      <w:r w:rsidRPr="003E614D">
        <w:rPr>
          <w:rFonts w:ascii="Arial Narrow" w:hAnsi="Arial Narrow"/>
          <w:sz w:val="22"/>
          <w:szCs w:val="22"/>
        </w:rPr>
        <w:t xml:space="preserve">ocupacional de que trata el artículo 2.2.4.2.2.18 del Decreto 1072 de 2015 (de conformidad con la obligación indicada en el </w:t>
      </w:r>
      <w:r w:rsidRPr="003E614D">
        <w:rPr>
          <w:rFonts w:ascii="Arial Narrow" w:hAnsi="Arial Narrow"/>
          <w:sz w:val="22"/>
          <w:szCs w:val="22"/>
        </w:rPr>
        <w:lastRenderedPageBreak/>
        <w:t xml:space="preserve">numeral 11, literal A, de la cláusula segunda del presente contrato), así como remitir la constancia de lo anterior para su archivo en el expediente contractual. </w:t>
      </w:r>
    </w:p>
    <w:p w14:paraId="40A6774A" w14:textId="77777777" w:rsidR="000D78B6" w:rsidRPr="003E614D" w:rsidRDefault="000D78B6" w:rsidP="00203BC8">
      <w:pPr>
        <w:pStyle w:val="Prrafodelista"/>
        <w:numPr>
          <w:ilvl w:val="0"/>
          <w:numId w:val="8"/>
        </w:numPr>
        <w:jc w:val="both"/>
        <w:rPr>
          <w:rFonts w:ascii="Arial Narrow" w:hAnsi="Arial Narrow"/>
          <w:sz w:val="22"/>
          <w:szCs w:val="22"/>
        </w:rPr>
      </w:pPr>
      <w:r w:rsidRPr="003E614D">
        <w:rPr>
          <w:rFonts w:ascii="Arial Narrow" w:hAnsi="Arial Narrow"/>
          <w:sz w:val="22"/>
          <w:szCs w:val="22"/>
        </w:rPr>
        <w:t xml:space="preserve">El supervisor deberá verificar, en el caso que aplique, si los bienes utilizados por el contratista se encuentran en debido estado de conservación. </w:t>
      </w:r>
    </w:p>
    <w:p w14:paraId="391B2BE5" w14:textId="77777777" w:rsidR="000D78B6" w:rsidRPr="003E614D" w:rsidRDefault="000D78B6" w:rsidP="00203BC8">
      <w:pPr>
        <w:pStyle w:val="Prrafodelista"/>
        <w:numPr>
          <w:ilvl w:val="0"/>
          <w:numId w:val="8"/>
        </w:numPr>
        <w:jc w:val="both"/>
        <w:rPr>
          <w:rFonts w:ascii="Arial Narrow" w:hAnsi="Arial Narrow"/>
          <w:sz w:val="22"/>
          <w:szCs w:val="22"/>
        </w:rPr>
      </w:pPr>
      <w:r w:rsidRPr="003E614D">
        <w:rPr>
          <w:rFonts w:ascii="Arial Narrow" w:hAnsi="Arial Narrow"/>
          <w:iCs/>
          <w:sz w:val="22"/>
          <w:szCs w:val="22"/>
        </w:rPr>
        <w:t>Certificar para el último pago que el contratista se encuentre al día en las legalizaciones de las autorizaciones de desplazamiento, si a ello hubo lugar.</w:t>
      </w:r>
      <w:r w:rsidRPr="003E614D">
        <w:rPr>
          <w:rFonts w:ascii="Arial Narrow" w:hAnsi="Arial Narrow"/>
          <w:sz w:val="22"/>
          <w:szCs w:val="22"/>
        </w:rPr>
        <w:t xml:space="preserve"> </w:t>
      </w:r>
    </w:p>
    <w:p w14:paraId="0EA0D8E3" w14:textId="77777777" w:rsidR="000D78B6" w:rsidRPr="003E614D" w:rsidRDefault="000D78B6" w:rsidP="00203BC8">
      <w:pPr>
        <w:pStyle w:val="Prrafodelista"/>
        <w:numPr>
          <w:ilvl w:val="0"/>
          <w:numId w:val="8"/>
        </w:numPr>
        <w:jc w:val="both"/>
        <w:rPr>
          <w:rFonts w:ascii="Arial Narrow" w:hAnsi="Arial Narrow"/>
          <w:sz w:val="22"/>
          <w:szCs w:val="22"/>
        </w:rPr>
      </w:pPr>
      <w:r w:rsidRPr="003E614D">
        <w:rPr>
          <w:rFonts w:ascii="Arial Narrow" w:hAnsi="Arial Narrow"/>
          <w:sz w:val="22"/>
          <w:szCs w:val="22"/>
        </w:rPr>
        <w:t xml:space="preserve">En caso de renuncia, encargo y cualquier otra situación administrativa que impida la debida supervisión del presente contrato, el supervisor deberá previamente notificar al Ordenador del Gasto de tal situación, aportando el acta de seguimiento y estado en que se encuentra la supervisión. </w:t>
      </w:r>
    </w:p>
    <w:p w14:paraId="1B32D0CB" w14:textId="77777777" w:rsidR="000D78B6" w:rsidRPr="003E614D" w:rsidRDefault="000D78B6" w:rsidP="00203BC8">
      <w:pPr>
        <w:pStyle w:val="Prrafodelista"/>
        <w:numPr>
          <w:ilvl w:val="0"/>
          <w:numId w:val="8"/>
        </w:numPr>
        <w:jc w:val="both"/>
        <w:rPr>
          <w:rFonts w:ascii="Arial Narrow" w:hAnsi="Arial Narrow"/>
          <w:sz w:val="22"/>
          <w:szCs w:val="22"/>
        </w:rPr>
      </w:pPr>
      <w:r w:rsidRPr="003E614D">
        <w:rPr>
          <w:rFonts w:ascii="Arial Narrow" w:hAnsi="Arial Narrow"/>
          <w:sz w:val="22"/>
          <w:szCs w:val="22"/>
        </w:rPr>
        <w:t xml:space="preserve">Teniendo en cuenta que la supervisión se encuentre designada en el cargo, cuando se presente cambio de supervisión por renuncia o terminación del encargo, quien entrega la supervisión deberá realizar y entregar al nuevo supervisor, un informe del estado actual del contrato, señalando el grado de cumplimiento de las obligaciones contractuales. En este caso, no será necesario notificar la designación de supervisión a quien sea nombrado en el cargo en el cual se encuentra la supervisión del contrato. </w:t>
      </w:r>
    </w:p>
    <w:p w14:paraId="3520362F" w14:textId="5D7A82F2" w:rsidR="000D78B6" w:rsidRPr="00216FBA" w:rsidRDefault="000D78B6" w:rsidP="33E132EE">
      <w:pPr>
        <w:pStyle w:val="Prrafodelista"/>
        <w:numPr>
          <w:ilvl w:val="0"/>
          <w:numId w:val="8"/>
        </w:numPr>
        <w:jc w:val="both"/>
        <w:rPr>
          <w:rFonts w:ascii="Arial Narrow" w:hAnsi="Arial Narrow" w:cs="Arial"/>
          <w:color w:val="000000"/>
          <w:sz w:val="22"/>
          <w:szCs w:val="22"/>
          <w:shd w:val="clear" w:color="auto" w:fill="FFFFFF"/>
        </w:rPr>
      </w:pPr>
      <w:r w:rsidRPr="00EA5D05">
        <w:rPr>
          <w:rFonts w:ascii="Arial Narrow" w:hAnsi="Arial Narrow" w:cs="Arial"/>
          <w:color w:val="000000"/>
          <w:sz w:val="22"/>
          <w:szCs w:val="22"/>
          <w:shd w:val="clear" w:color="auto" w:fill="FFFFFF"/>
        </w:rPr>
        <w:t>Cuando el objeto del contrato</w:t>
      </w:r>
      <w:r w:rsidRPr="00EA5D05">
        <w:rPr>
          <w:rFonts w:ascii="Arial Narrow" w:hAnsi="Arial Narrow" w:cs="Arial"/>
          <w:b/>
          <w:bCs/>
          <w:color w:val="000000"/>
          <w:sz w:val="22"/>
          <w:szCs w:val="22"/>
          <w:shd w:val="clear" w:color="auto" w:fill="FFFFFF"/>
        </w:rPr>
        <w:t xml:space="preserve"> </w:t>
      </w:r>
      <w:r w:rsidRPr="00EA5D05">
        <w:rPr>
          <w:rFonts w:ascii="Arial Narrow" w:hAnsi="Arial Narrow" w:cs="Arial"/>
          <w:color w:val="000000"/>
          <w:sz w:val="22"/>
          <w:szCs w:val="22"/>
          <w:shd w:val="clear" w:color="auto" w:fill="FFFFFF"/>
        </w:rPr>
        <w:t>verse sobre realización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supervisor deberá velar porque el contratista remita al Centro de Documentación del Ministerio, copia en medio digital de los informes y productos finales</w:t>
      </w:r>
      <w:r w:rsidRPr="003242F7">
        <w:rPr>
          <w:rFonts w:ascii="Arial Narrow" w:hAnsi="Arial Narrow" w:cs="Arial"/>
          <w:color w:val="000000"/>
          <w:sz w:val="22"/>
          <w:szCs w:val="22"/>
          <w:shd w:val="clear" w:color="auto" w:fill="FFFFFF"/>
        </w:rPr>
        <w:t xml:space="preserve"> </w:t>
      </w:r>
      <w:r w:rsidR="00216FBA" w:rsidRPr="00216FBA">
        <w:rPr>
          <w:rFonts w:ascii="Arial Narrow" w:hAnsi="Arial Narrow" w:cs="Arial"/>
          <w:color w:val="000000"/>
          <w:sz w:val="22"/>
          <w:szCs w:val="22"/>
          <w:shd w:val="clear" w:color="auto" w:fill="FFFFFF"/>
        </w:rPr>
        <w:t>salvo que sobre los mismos pesen restricciones establecidas por la Ley</w:t>
      </w:r>
      <w:r w:rsidR="00216FBA">
        <w:rPr>
          <w:rFonts w:ascii="Arial Narrow" w:hAnsi="Arial Narrow" w:cs="Arial"/>
          <w:color w:val="000000"/>
          <w:sz w:val="22"/>
          <w:szCs w:val="22"/>
          <w:shd w:val="clear" w:color="auto" w:fill="FFFFFF"/>
        </w:rPr>
        <w:t>.</w:t>
      </w:r>
    </w:p>
    <w:p w14:paraId="693323A2" w14:textId="60F0FB77" w:rsidR="000D78B6" w:rsidRPr="003E614D" w:rsidRDefault="000D78B6" w:rsidP="00203BC8">
      <w:pPr>
        <w:pStyle w:val="Prrafodelista"/>
        <w:numPr>
          <w:ilvl w:val="0"/>
          <w:numId w:val="8"/>
        </w:numPr>
        <w:jc w:val="both"/>
        <w:rPr>
          <w:rFonts w:ascii="Arial Narrow" w:hAnsi="Arial Narrow" w:cs="Arial"/>
          <w:color w:val="000000"/>
          <w:sz w:val="22"/>
          <w:szCs w:val="22"/>
          <w:shd w:val="clear" w:color="auto" w:fill="FFFFFF"/>
        </w:rPr>
      </w:pPr>
      <w:r w:rsidRPr="003E614D">
        <w:rPr>
          <w:rFonts w:ascii="Arial Narrow" w:hAnsi="Arial Narrow" w:cs="Arial"/>
          <w:color w:val="000000"/>
          <w:sz w:val="22"/>
          <w:szCs w:val="22"/>
          <w:shd w:val="clear" w:color="auto" w:fill="FFFFFF"/>
        </w:rPr>
        <w:t xml:space="preserve">El Supervisor deberá verificar que el contratista dentro de los </w:t>
      </w:r>
      <w:r w:rsidR="00E32FA3">
        <w:rPr>
          <w:rFonts w:ascii="Arial Narrow" w:hAnsi="Arial Narrow" w:cs="Arial"/>
          <w:color w:val="000000"/>
          <w:sz w:val="22"/>
          <w:szCs w:val="22"/>
          <w:shd w:val="clear" w:color="auto" w:fill="FFFFFF"/>
        </w:rPr>
        <w:t>treinta (</w:t>
      </w:r>
      <w:r w:rsidRPr="003E614D">
        <w:rPr>
          <w:rFonts w:ascii="Arial Narrow" w:hAnsi="Arial Narrow" w:cs="Arial"/>
          <w:color w:val="000000"/>
          <w:sz w:val="22"/>
          <w:szCs w:val="22"/>
          <w:shd w:val="clear" w:color="auto" w:fill="FFFFFF"/>
        </w:rPr>
        <w:t>30</w:t>
      </w:r>
      <w:r w:rsidR="00E32FA3">
        <w:rPr>
          <w:rFonts w:ascii="Arial Narrow" w:hAnsi="Arial Narrow" w:cs="Arial"/>
          <w:color w:val="000000"/>
          <w:sz w:val="22"/>
          <w:szCs w:val="22"/>
          <w:shd w:val="clear" w:color="auto" w:fill="FFFFFF"/>
        </w:rPr>
        <w:t>)</w:t>
      </w:r>
      <w:r w:rsidRPr="003E614D">
        <w:rPr>
          <w:rFonts w:ascii="Arial Narrow" w:hAnsi="Arial Narrow" w:cs="Arial"/>
          <w:color w:val="000000"/>
          <w:sz w:val="22"/>
          <w:szCs w:val="22"/>
          <w:shd w:val="clear" w:color="auto" w:fill="FFFFFF"/>
        </w:rPr>
        <w:t xml:space="preserve"> días siguientes al último pago recibido por concepto de honorarios remitirá el soporte del pago de los aportes al Sistema de Seguridad Social Integral realizado correspondiente al periodo de cotización del último mes cobrado. </w:t>
      </w:r>
    </w:p>
    <w:p w14:paraId="047CD222" w14:textId="77777777" w:rsidR="000D78B6" w:rsidRPr="003E614D" w:rsidRDefault="000D78B6" w:rsidP="00203BC8">
      <w:pPr>
        <w:pStyle w:val="Prrafodelista"/>
        <w:numPr>
          <w:ilvl w:val="0"/>
          <w:numId w:val="8"/>
        </w:numPr>
        <w:jc w:val="both"/>
        <w:rPr>
          <w:rFonts w:ascii="Arial Narrow" w:hAnsi="Arial Narrow" w:cs="Arial"/>
          <w:color w:val="000000"/>
          <w:sz w:val="22"/>
          <w:szCs w:val="22"/>
          <w:shd w:val="clear" w:color="auto" w:fill="FFFFFF"/>
        </w:rPr>
      </w:pPr>
      <w:r w:rsidRPr="003E614D">
        <w:rPr>
          <w:rFonts w:ascii="Arial Narrow" w:hAnsi="Arial Narrow" w:cs="Arial"/>
          <w:color w:val="000000"/>
          <w:sz w:val="22"/>
          <w:szCs w:val="22"/>
          <w:shd w:val="clear" w:color="auto" w:fill="FFFFFF"/>
        </w:rPr>
        <w:t xml:space="preserve">Verificar que el contratista presente la factura electrónica previamente validada por la DIAN, si a ello hubiere lugar, como requisito para el pago de los servicios contratados, conforme con las disposiciones señaladas en el Decreto 358 del 5 de marzo de 2020, en concordancia con lo dispuesto en la resolución No. 000042 del 5 de mayo de 2020. </w:t>
      </w:r>
    </w:p>
    <w:p w14:paraId="60A565CE" w14:textId="77777777" w:rsidR="000D78B6" w:rsidRPr="003E614D" w:rsidRDefault="000D78B6" w:rsidP="00203BC8">
      <w:pPr>
        <w:numPr>
          <w:ilvl w:val="0"/>
          <w:numId w:val="8"/>
        </w:numPr>
        <w:spacing w:after="0" w:line="240" w:lineRule="auto"/>
        <w:jc w:val="both"/>
        <w:rPr>
          <w:rFonts w:ascii="Arial Narrow" w:hAnsi="Arial Narrow"/>
          <w:lang w:val="es-ES"/>
        </w:rPr>
      </w:pPr>
      <w:bookmarkStart w:id="7" w:name="_Hlk70923860"/>
      <w:r w:rsidRPr="003E614D">
        <w:rPr>
          <w:rFonts w:ascii="Arial Narrow" w:hAnsi="Arial Narrow" w:cs="Arial"/>
          <w:color w:val="000000"/>
          <w:shd w:val="clear" w:color="auto" w:fill="FFFFFF"/>
          <w:lang w:val="es-ES"/>
        </w:rPr>
        <w:t>Informar los lineamientos para la recepción de documentos electrónicos (</w:t>
      </w:r>
      <w:r w:rsidRPr="003E614D">
        <w:rPr>
          <w:rFonts w:ascii="Arial Narrow" w:hAnsi="Arial Narrow" w:cs="Arial"/>
        </w:rPr>
        <w:t xml:space="preserve">Facturas de venta, Nota Crédito y/o Nota Débito) a los proveedores a su cargo, </w:t>
      </w:r>
      <w:r w:rsidRPr="003E614D">
        <w:rPr>
          <w:rFonts w:ascii="Arial Narrow" w:hAnsi="Arial Narrow" w:cs="Arial"/>
          <w:color w:val="000000"/>
          <w:shd w:val="clear" w:color="auto" w:fill="FFFFFF"/>
          <w:lang w:val="es-ES"/>
        </w:rPr>
        <w:t xml:space="preserve">de conformidad a lo señalado en la circular 4000-4-0009 de fecha 8 abril 2021, si el contratista es facturador electrónico. </w:t>
      </w:r>
    </w:p>
    <w:p w14:paraId="5ED11267" w14:textId="77777777" w:rsidR="000D78B6" w:rsidRPr="00EA5D05" w:rsidRDefault="000D78B6" w:rsidP="00203BC8">
      <w:pPr>
        <w:numPr>
          <w:ilvl w:val="0"/>
          <w:numId w:val="8"/>
        </w:numPr>
        <w:spacing w:after="0" w:line="240" w:lineRule="auto"/>
        <w:jc w:val="both"/>
        <w:rPr>
          <w:rFonts w:ascii="Arial Narrow" w:hAnsi="Arial Narrow"/>
          <w:lang w:val="es-ES"/>
        </w:rPr>
      </w:pPr>
      <w:r w:rsidRPr="003E614D">
        <w:rPr>
          <w:rFonts w:ascii="Arial Narrow" w:hAnsi="Arial Narrow" w:cs="Arial"/>
          <w:color w:val="000000"/>
          <w:shd w:val="clear" w:color="auto" w:fill="FFFFFF"/>
          <w:lang w:val="es-ES"/>
        </w:rPr>
        <w:t xml:space="preserve">Recibir </w:t>
      </w:r>
      <w:r w:rsidRPr="003E614D">
        <w:rPr>
          <w:rFonts w:ascii="Arial Narrow" w:hAnsi="Arial Narrow" w:cs="Arial"/>
        </w:rPr>
        <w:t xml:space="preserve">y gestionar (aprueba o rechaza) directamente cada documento electrónico en la herramienta del operador tecnológico Olimpia IT utilizado por el SIIF Nación, para lo cual deberá realizar las actividades descritas en la circular </w:t>
      </w:r>
      <w:r w:rsidRPr="003E614D">
        <w:rPr>
          <w:rFonts w:ascii="Arial Narrow" w:hAnsi="Arial Narrow" w:cs="Arial"/>
          <w:color w:val="000000"/>
          <w:shd w:val="clear" w:color="auto" w:fill="FFFFFF"/>
          <w:lang w:val="es-ES"/>
        </w:rPr>
        <w:t>4000-4-0009 de fecha 8 abril 2021</w:t>
      </w:r>
      <w:r w:rsidRPr="003E614D">
        <w:rPr>
          <w:rFonts w:ascii="Arial Narrow" w:hAnsi="Arial Narrow" w:cs="Arial"/>
        </w:rPr>
        <w:t>.</w:t>
      </w:r>
    </w:p>
    <w:p w14:paraId="715F2805" w14:textId="77777777" w:rsidR="00C44C57" w:rsidRPr="00E32FA3" w:rsidRDefault="00C44C57" w:rsidP="00203BC8">
      <w:pPr>
        <w:numPr>
          <w:ilvl w:val="0"/>
          <w:numId w:val="8"/>
        </w:numPr>
        <w:spacing w:after="0" w:line="240" w:lineRule="auto"/>
        <w:jc w:val="both"/>
        <w:rPr>
          <w:rFonts w:ascii="Arial Narrow" w:hAnsi="Arial Narrow"/>
          <w:lang w:val="es-ES"/>
        </w:rPr>
      </w:pPr>
      <w:bookmarkStart w:id="8" w:name="_Hlk206056835"/>
      <w:r w:rsidRPr="00E32FA3">
        <w:rPr>
          <w:rFonts w:ascii="Arial Narrow" w:hAnsi="Arial Narrow"/>
          <w:lang w:val="es-ES"/>
        </w:rPr>
        <w:t>Evaluar periódicamente la ejecución de los contratos destinados a dar cumplimiento a la sentencia T-302 de 2017 (cuando aplique).</w:t>
      </w:r>
      <w:r w:rsidRPr="00E32FA3">
        <w:rPr>
          <w:rFonts w:ascii="Arial Narrow" w:hAnsi="Arial Narrow"/>
        </w:rPr>
        <w:t> </w:t>
      </w:r>
    </w:p>
    <w:bookmarkEnd w:id="7"/>
    <w:bookmarkEnd w:id="8"/>
    <w:p w14:paraId="6A451B1C" w14:textId="52E6ED94" w:rsidR="000D78B6" w:rsidRPr="003E614D" w:rsidRDefault="000D78B6" w:rsidP="00203BC8">
      <w:pPr>
        <w:pStyle w:val="Prrafodelista"/>
        <w:numPr>
          <w:ilvl w:val="0"/>
          <w:numId w:val="8"/>
        </w:numPr>
        <w:jc w:val="both"/>
        <w:rPr>
          <w:rFonts w:ascii="Arial Narrow" w:hAnsi="Arial Narrow"/>
          <w:sz w:val="22"/>
          <w:szCs w:val="22"/>
        </w:rPr>
      </w:pPr>
      <w:r w:rsidRPr="003E614D">
        <w:rPr>
          <w:rFonts w:ascii="Arial Narrow" w:hAnsi="Arial Narrow" w:cs="Arial"/>
          <w:color w:val="000000"/>
          <w:sz w:val="22"/>
          <w:szCs w:val="22"/>
          <w:shd w:val="clear" w:color="auto" w:fill="FFFFFF"/>
        </w:rPr>
        <w:t xml:space="preserve">Suscribir juntamente con el Contratista, el formato de paz y salvo que se encuentra en el </w:t>
      </w:r>
      <w:r w:rsidR="00636310">
        <w:rPr>
          <w:rFonts w:ascii="Arial Narrow" w:hAnsi="Arial Narrow" w:cs="Arial"/>
          <w:color w:val="000000"/>
          <w:sz w:val="22"/>
          <w:szCs w:val="22"/>
          <w:shd w:val="clear" w:color="auto" w:fill="FFFFFF"/>
        </w:rPr>
        <w:t>SOMOSIG</w:t>
      </w:r>
      <w:r w:rsidRPr="003E614D">
        <w:rPr>
          <w:rFonts w:ascii="Arial Narrow" w:hAnsi="Arial Narrow" w:cs="Arial"/>
          <w:color w:val="000000"/>
          <w:sz w:val="22"/>
          <w:szCs w:val="22"/>
          <w:shd w:val="clear" w:color="auto" w:fill="FFFFFF"/>
        </w:rPr>
        <w:t>, en caso de terminación normal o anormal del contrato</w:t>
      </w:r>
      <w:r w:rsidR="00837F38">
        <w:rPr>
          <w:rFonts w:ascii="Arial Narrow" w:hAnsi="Arial Narrow" w:cs="Arial"/>
          <w:color w:val="000000"/>
          <w:sz w:val="22"/>
          <w:szCs w:val="22"/>
          <w:shd w:val="clear" w:color="auto" w:fill="FFFFFF"/>
        </w:rPr>
        <w:t xml:space="preserve"> y gestionar la firma del mismo al interior del Ministerio</w:t>
      </w:r>
      <w:r w:rsidR="004A1D9E">
        <w:rPr>
          <w:rFonts w:ascii="Arial Narrow" w:hAnsi="Arial Narrow" w:cs="Arial"/>
          <w:color w:val="000000"/>
          <w:sz w:val="22"/>
          <w:szCs w:val="22"/>
          <w:shd w:val="clear" w:color="auto" w:fill="FFFFFF"/>
        </w:rPr>
        <w:t xml:space="preserve"> e incluir dicho documento en el expediente contractual</w:t>
      </w:r>
      <w:r w:rsidRPr="003E614D">
        <w:rPr>
          <w:rFonts w:ascii="Arial Narrow" w:hAnsi="Arial Narrow" w:cs="Arial"/>
          <w:color w:val="000000"/>
          <w:sz w:val="22"/>
          <w:szCs w:val="22"/>
          <w:shd w:val="clear" w:color="auto" w:fill="FFFFFF"/>
        </w:rPr>
        <w:t>.</w:t>
      </w:r>
    </w:p>
    <w:p w14:paraId="5BE93A62" w14:textId="77777777" w:rsidR="000D78B6" w:rsidRPr="003E614D" w:rsidRDefault="000D78B6" w:rsidP="00203BC8">
      <w:pPr>
        <w:spacing w:after="0" w:line="240" w:lineRule="auto"/>
        <w:jc w:val="both"/>
        <w:rPr>
          <w:rFonts w:ascii="Arial Narrow" w:hAnsi="Arial Narrow" w:cs="Arial"/>
          <w:b/>
          <w:lang w:val="es-ES"/>
        </w:rPr>
      </w:pPr>
    </w:p>
    <w:p w14:paraId="336E9456" w14:textId="77777777" w:rsidR="000D78B6" w:rsidRPr="003E614D" w:rsidRDefault="000D78B6" w:rsidP="00203BC8">
      <w:pPr>
        <w:autoSpaceDE w:val="0"/>
        <w:autoSpaceDN w:val="0"/>
        <w:adjustRightInd w:val="0"/>
        <w:spacing w:after="0" w:line="240" w:lineRule="auto"/>
        <w:jc w:val="both"/>
        <w:rPr>
          <w:rFonts w:ascii="Arial Narrow" w:hAnsi="Arial Narrow" w:cs="Arial"/>
          <w:b/>
          <w:bCs/>
        </w:rPr>
      </w:pPr>
      <w:r w:rsidRPr="003E614D">
        <w:rPr>
          <w:rFonts w:ascii="Arial Narrow" w:hAnsi="Arial Narrow" w:cs="Arial"/>
          <w:b/>
          <w:bCs/>
        </w:rPr>
        <w:t xml:space="preserve">4. CONDICIONES PARA EL PAGO: </w:t>
      </w:r>
    </w:p>
    <w:p w14:paraId="384BA73E" w14:textId="77777777" w:rsidR="00203BC8" w:rsidRDefault="00203BC8" w:rsidP="00203BC8">
      <w:pPr>
        <w:autoSpaceDE w:val="0"/>
        <w:autoSpaceDN w:val="0"/>
        <w:adjustRightInd w:val="0"/>
        <w:spacing w:after="0" w:line="240" w:lineRule="auto"/>
        <w:jc w:val="both"/>
        <w:rPr>
          <w:rFonts w:ascii="Arial Narrow" w:hAnsi="Arial Narrow" w:cs="Arial"/>
        </w:rPr>
      </w:pPr>
    </w:p>
    <w:p w14:paraId="40A407F7" w14:textId="77777777" w:rsidR="000D78B6" w:rsidRPr="003E614D" w:rsidRDefault="000D78B6" w:rsidP="00203BC8">
      <w:pPr>
        <w:autoSpaceDE w:val="0"/>
        <w:autoSpaceDN w:val="0"/>
        <w:adjustRightInd w:val="0"/>
        <w:spacing w:after="0" w:line="240" w:lineRule="auto"/>
        <w:jc w:val="both"/>
        <w:rPr>
          <w:rFonts w:ascii="Arial Narrow" w:hAnsi="Arial Narrow" w:cs="Arial"/>
        </w:rPr>
      </w:pPr>
      <w:r w:rsidRPr="003E614D">
        <w:rPr>
          <w:rFonts w:ascii="Arial Narrow" w:hAnsi="Arial Narrow" w:cs="Arial"/>
        </w:rPr>
        <w:t xml:space="preserve">Cada pago se efectuarán previa radicación en la Subdirección Administrativa y Financiera de: </w:t>
      </w:r>
      <w:r w:rsidRPr="003E614D">
        <w:rPr>
          <w:rFonts w:ascii="Arial Narrow" w:hAnsi="Arial Narrow"/>
        </w:rPr>
        <w:t xml:space="preserve">1) Informe de actividades, contenido en el </w:t>
      </w:r>
      <w:r w:rsidRPr="003E614D">
        <w:rPr>
          <w:rFonts w:ascii="Arial Narrow" w:hAnsi="Arial Narrow"/>
          <w:bCs/>
        </w:rPr>
        <w:t>formato identificado con el código F-A-CTR-04 o el que lo modifique</w:t>
      </w:r>
      <w:r w:rsidRPr="003E614D">
        <w:rPr>
          <w:rFonts w:ascii="Arial Narrow" w:hAnsi="Arial Narrow"/>
        </w:rPr>
        <w:t xml:space="preserve"> 2) Informe periódico de supervisión y recibo a satisfacción expedido por el supervisor del contrato por cada pago que autoriza (formato F-A-CTR-04 o el que lo modifique). 3) F-A-GFI-38 Anexo usos catálogo de clasificación presupuestal – CCP, o el que haga sus veces 4) Planilla de pago (en estado pagada) por concepto de aportes </w:t>
      </w:r>
      <w:r w:rsidRPr="003E614D">
        <w:rPr>
          <w:rFonts w:ascii="Arial Narrow" w:hAnsi="Arial Narrow"/>
        </w:rPr>
        <w:lastRenderedPageBreak/>
        <w:t>al sistema de seguridad social en salud, pensión y al sistema de riesgos laborales y aportes parafiscales si a ello hubiere lugar. 5). Factura en caso de que el contratista este sujeto al régimen común.</w:t>
      </w:r>
    </w:p>
    <w:p w14:paraId="34B3F2EB" w14:textId="77777777" w:rsidR="000D78B6" w:rsidRPr="003E614D" w:rsidRDefault="000D78B6" w:rsidP="00203BC8">
      <w:pPr>
        <w:autoSpaceDE w:val="0"/>
        <w:autoSpaceDN w:val="0"/>
        <w:adjustRightInd w:val="0"/>
        <w:spacing w:after="0" w:line="240" w:lineRule="auto"/>
        <w:jc w:val="both"/>
        <w:rPr>
          <w:rFonts w:ascii="Arial Narrow" w:hAnsi="Arial Narrow" w:cs="Arial"/>
        </w:rPr>
      </w:pPr>
    </w:p>
    <w:p w14:paraId="72172602" w14:textId="77777777" w:rsidR="000D78B6" w:rsidRPr="003E614D" w:rsidRDefault="000D78B6" w:rsidP="00203BC8">
      <w:pPr>
        <w:spacing w:after="0" w:line="240" w:lineRule="auto"/>
        <w:jc w:val="both"/>
        <w:rPr>
          <w:rFonts w:ascii="Arial Narrow" w:hAnsi="Arial Narrow" w:cs="Arial"/>
        </w:rPr>
      </w:pPr>
      <w:r w:rsidRPr="003E614D">
        <w:rPr>
          <w:rFonts w:ascii="Arial Narrow" w:hAnsi="Arial Narrow" w:cs="Arial"/>
          <w:color w:val="000000"/>
          <w:shd w:val="clear" w:color="auto" w:fill="FFFFFF"/>
          <w:lang w:val="es-ES"/>
        </w:rPr>
        <w:t>De conformidad a lo señalado en la circular 4000-4-0009 de fecha 8 abril 2021, e</w:t>
      </w:r>
      <w:r w:rsidRPr="003E614D">
        <w:rPr>
          <w:rFonts w:ascii="Arial Narrow" w:hAnsi="Arial Narrow" w:cs="Arial"/>
        </w:rPr>
        <w:t xml:space="preserve">l contratista que tenga identificado en el RUT la responsabilidad 52- Facturador electrónico, debe entregar al Ministerio factura electrónica de venta de los bienes, obras y/o servicios prestados, así como también las notas débito y/o notas crédito cuando aplique, a través del buzón dispuesto para el efecto por el Ministerio de Hacienda y Crédito Público, para lo cual deberán desarrollar las siguientes actividades: </w:t>
      </w:r>
    </w:p>
    <w:p w14:paraId="7D34F5C7" w14:textId="77777777" w:rsidR="000D78B6" w:rsidRPr="003E614D" w:rsidRDefault="000D78B6" w:rsidP="00203BC8">
      <w:pPr>
        <w:spacing w:after="0" w:line="240" w:lineRule="auto"/>
        <w:jc w:val="both"/>
        <w:rPr>
          <w:rFonts w:ascii="Arial Narrow" w:hAnsi="Arial Narrow" w:cs="Arial"/>
        </w:rPr>
      </w:pPr>
    </w:p>
    <w:p w14:paraId="48D5C9D1" w14:textId="77777777" w:rsidR="000D78B6" w:rsidRPr="003E614D" w:rsidRDefault="000D78B6" w:rsidP="00203BC8">
      <w:pPr>
        <w:numPr>
          <w:ilvl w:val="0"/>
          <w:numId w:val="11"/>
        </w:numPr>
        <w:spacing w:after="0" w:line="240" w:lineRule="auto"/>
        <w:jc w:val="both"/>
        <w:rPr>
          <w:rFonts w:ascii="Arial Narrow" w:hAnsi="Arial Narrow" w:cs="Arial"/>
        </w:rPr>
      </w:pPr>
      <w:r w:rsidRPr="003E614D">
        <w:rPr>
          <w:rFonts w:ascii="Arial Narrow" w:hAnsi="Arial Narrow" w:cs="Arial"/>
        </w:rPr>
        <w:t>Elaborar documento electrónico (</w:t>
      </w:r>
      <w:r w:rsidRPr="003E614D">
        <w:rPr>
          <w:rFonts w:ascii="Arial Narrow" w:hAnsi="Arial Narrow" w:cs="Arial"/>
          <w:b/>
        </w:rPr>
        <w:t>Factura de venta, Nota de Crédito y/o Nota Débito</w:t>
      </w:r>
      <w:r w:rsidRPr="003E614D">
        <w:rPr>
          <w:rFonts w:ascii="Arial Narrow" w:hAnsi="Arial Narrow" w:cs="Arial"/>
        </w:rPr>
        <w:t>) mediante el operador tecnológico autorizado, solución gratuita de la DIAN o software propio, previa habilitación ante la DIAN.</w:t>
      </w:r>
    </w:p>
    <w:p w14:paraId="0F747944" w14:textId="77777777" w:rsidR="000D78B6" w:rsidRPr="003E614D" w:rsidRDefault="000D78B6" w:rsidP="00203BC8">
      <w:pPr>
        <w:numPr>
          <w:ilvl w:val="0"/>
          <w:numId w:val="11"/>
        </w:numPr>
        <w:spacing w:after="0" w:line="240" w:lineRule="auto"/>
        <w:jc w:val="both"/>
        <w:rPr>
          <w:rFonts w:ascii="Arial Narrow" w:hAnsi="Arial Narrow" w:cs="Arial"/>
          <w:i/>
        </w:rPr>
      </w:pPr>
      <w:r w:rsidRPr="003E614D">
        <w:rPr>
          <w:rFonts w:ascii="Arial Narrow" w:hAnsi="Arial Narrow" w:cs="Arial"/>
        </w:rPr>
        <w:t xml:space="preserve">Diligenciar en la sesión de la factura </w:t>
      </w:r>
      <w:r w:rsidRPr="003E614D">
        <w:rPr>
          <w:rFonts w:ascii="Arial Narrow" w:hAnsi="Arial Narrow" w:cs="Arial"/>
          <w:b/>
        </w:rPr>
        <w:t>Datos del Emisor</w:t>
      </w:r>
      <w:r w:rsidRPr="003E614D">
        <w:rPr>
          <w:rFonts w:ascii="Arial Narrow" w:hAnsi="Arial Narrow" w:cs="Arial"/>
        </w:rPr>
        <w:t>, en el campo “</w:t>
      </w:r>
      <w:r w:rsidRPr="003E614D">
        <w:rPr>
          <w:rFonts w:ascii="Arial Narrow" w:hAnsi="Arial Narrow" w:cs="Arial"/>
          <w:b/>
          <w:i/>
        </w:rPr>
        <w:t>correo”</w:t>
      </w:r>
      <w:r w:rsidRPr="003E614D">
        <w:rPr>
          <w:rFonts w:ascii="Arial Narrow" w:hAnsi="Arial Narrow" w:cs="Arial"/>
          <w:i/>
        </w:rPr>
        <w:t xml:space="preserve"> </w:t>
      </w:r>
      <w:r w:rsidRPr="003E614D">
        <w:rPr>
          <w:rFonts w:ascii="Arial Narrow" w:hAnsi="Arial Narrow" w:cs="Arial"/>
        </w:rPr>
        <w:t>la dirección electrónica, en donde le será notificado en caso de existir fallas en la validación del correo.</w:t>
      </w:r>
    </w:p>
    <w:p w14:paraId="3314F297" w14:textId="77777777" w:rsidR="000D78B6" w:rsidRPr="003E614D" w:rsidRDefault="000D78B6" w:rsidP="00203BC8">
      <w:pPr>
        <w:numPr>
          <w:ilvl w:val="0"/>
          <w:numId w:val="11"/>
        </w:numPr>
        <w:spacing w:after="0" w:line="240" w:lineRule="auto"/>
        <w:jc w:val="both"/>
        <w:rPr>
          <w:rFonts w:ascii="Arial Narrow" w:hAnsi="Arial Narrow" w:cs="Arial"/>
          <w:i/>
        </w:rPr>
      </w:pPr>
      <w:r w:rsidRPr="003E614D">
        <w:rPr>
          <w:rFonts w:ascii="Arial Narrow" w:hAnsi="Arial Narrow" w:cs="Arial"/>
        </w:rPr>
        <w:t xml:space="preserve">Diligenciar en el asunto o en la sección de la factura </w:t>
      </w:r>
      <w:r w:rsidRPr="003E614D">
        <w:rPr>
          <w:rFonts w:ascii="Arial Narrow" w:hAnsi="Arial Narrow" w:cs="Arial"/>
          <w:b/>
        </w:rPr>
        <w:t>Notas</w:t>
      </w:r>
      <w:r w:rsidRPr="003E614D">
        <w:rPr>
          <w:rFonts w:ascii="Arial Narrow" w:hAnsi="Arial Narrow" w:cs="Arial"/>
        </w:rPr>
        <w:t xml:space="preserve">, lo siguiente: </w:t>
      </w:r>
      <w:r w:rsidRPr="003E614D">
        <w:rPr>
          <w:rFonts w:ascii="Arial Narrow" w:hAnsi="Arial Narrow" w:cs="Arial"/>
          <w:b/>
        </w:rPr>
        <w:t xml:space="preserve">#$ </w:t>
      </w:r>
      <w:r w:rsidRPr="003E614D">
        <w:rPr>
          <w:rFonts w:ascii="Arial Narrow" w:hAnsi="Arial Narrow" w:cs="Arial"/>
        </w:rPr>
        <w:t xml:space="preserve">luego el código de identificación de la entidad a la cual le va a enviar la factura, datos del contrato, y correo del supervisor o cuentadante de caja menor, finalizando con </w:t>
      </w:r>
      <w:r w:rsidRPr="003E614D">
        <w:rPr>
          <w:rFonts w:ascii="Arial Narrow" w:hAnsi="Arial Narrow" w:cs="Arial"/>
          <w:b/>
        </w:rPr>
        <w:t xml:space="preserve">#$, </w:t>
      </w:r>
      <w:r w:rsidRPr="003E614D">
        <w:rPr>
          <w:rFonts w:ascii="Arial Narrow" w:hAnsi="Arial Narrow" w:cs="Arial"/>
        </w:rPr>
        <w:t>debidamente separados por punto y coma según el siguiente ejemplo:</w:t>
      </w:r>
    </w:p>
    <w:p w14:paraId="294D10A4" w14:textId="77777777" w:rsidR="000D78B6" w:rsidRPr="003E614D" w:rsidRDefault="000D78B6" w:rsidP="00203BC8">
      <w:pPr>
        <w:spacing w:after="0" w:line="240" w:lineRule="auto"/>
        <w:ind w:left="720"/>
        <w:jc w:val="both"/>
        <w:rPr>
          <w:rFonts w:ascii="Arial Narrow" w:hAnsi="Arial Narrow" w:cs="Arial"/>
          <w:b/>
          <w:bCs/>
        </w:rPr>
      </w:pPr>
      <w:r w:rsidRPr="003E614D">
        <w:rPr>
          <w:rFonts w:ascii="Arial Narrow" w:hAnsi="Arial Narrow" w:cs="Arial"/>
        </w:rPr>
        <w:t xml:space="preserve">Factura o documento electrónico a nombre de </w:t>
      </w:r>
      <w:r w:rsidRPr="003E614D">
        <w:rPr>
          <w:rFonts w:ascii="Arial Narrow" w:hAnsi="Arial Narrow" w:cs="Arial"/>
          <w:b/>
        </w:rPr>
        <w:t xml:space="preserve">MINISTERIO DE AMBIENTE Y DESARROLLO SOSTENIBLE – MINAMBIENTE </w:t>
      </w:r>
      <w:r w:rsidRPr="003E614D">
        <w:rPr>
          <w:rFonts w:ascii="Arial Narrow" w:hAnsi="Arial Narrow" w:cs="Arial"/>
          <w:bCs/>
        </w:rPr>
        <w:t>diligenciar</w:t>
      </w:r>
      <w:r w:rsidRPr="003E614D">
        <w:rPr>
          <w:rFonts w:ascii="Arial Narrow" w:hAnsi="Arial Narrow" w:cs="Arial"/>
          <w:b/>
        </w:rPr>
        <w:t xml:space="preserve">: </w:t>
      </w:r>
      <w:r w:rsidRPr="003E614D">
        <w:rPr>
          <w:rFonts w:ascii="Arial Narrow" w:hAnsi="Arial Narrow" w:cs="Arial"/>
          <w:b/>
          <w:bCs/>
        </w:rPr>
        <w:t xml:space="preserve">      </w:t>
      </w:r>
    </w:p>
    <w:p w14:paraId="1964D030" w14:textId="77777777" w:rsidR="000D78B6" w:rsidRPr="00D04229" w:rsidRDefault="000D78B6" w:rsidP="00203BC8">
      <w:pPr>
        <w:spacing w:after="0" w:line="240" w:lineRule="auto"/>
        <w:jc w:val="both"/>
        <w:rPr>
          <w:rFonts w:ascii="Arial Narrow" w:hAnsi="Arial Narrow" w:cs="Arial"/>
          <w:color w:val="FF0000"/>
          <w:lang w:val="es-MX"/>
        </w:rPr>
      </w:pPr>
      <w:r w:rsidRPr="00D04229">
        <w:rPr>
          <w:rFonts w:ascii="Arial Narrow" w:hAnsi="Arial Narrow" w:cs="Arial"/>
          <w:bCs/>
          <w:lang w:val="es-MX"/>
        </w:rPr>
        <w:t xml:space="preserve">              </w:t>
      </w:r>
      <w:r w:rsidRPr="00D04229">
        <w:rPr>
          <w:rFonts w:ascii="Arial Narrow" w:hAnsi="Arial Narrow" w:cs="Arial"/>
          <w:lang w:val="es-MX"/>
        </w:rPr>
        <w:t>#$32-01-</w:t>
      </w:r>
      <w:r w:rsidR="00245291" w:rsidRPr="00D04229">
        <w:rPr>
          <w:rFonts w:ascii="Arial Narrow" w:hAnsi="Arial Narrow" w:cs="Arial"/>
          <w:lang w:val="es-MX"/>
        </w:rPr>
        <w:t>01;CD</w:t>
      </w:r>
      <w:r w:rsidRPr="00D04229">
        <w:rPr>
          <w:rFonts w:ascii="Arial Narrow" w:hAnsi="Arial Narrow" w:cs="Arial"/>
          <w:lang w:val="es-MX"/>
        </w:rPr>
        <w:t xml:space="preserve">-253-2021;xxx@minambiente.gov.co#$ </w:t>
      </w:r>
    </w:p>
    <w:p w14:paraId="3C5E0CD8" w14:textId="77777777" w:rsidR="000D78B6" w:rsidRPr="003E614D" w:rsidRDefault="000D78B6" w:rsidP="00203BC8">
      <w:pPr>
        <w:spacing w:after="0" w:line="240" w:lineRule="auto"/>
        <w:ind w:left="720"/>
        <w:jc w:val="both"/>
        <w:rPr>
          <w:rFonts w:ascii="Arial Narrow" w:hAnsi="Arial Narrow" w:cs="Arial"/>
          <w:b/>
          <w:i/>
        </w:rPr>
      </w:pPr>
      <w:r w:rsidRPr="003E614D">
        <w:rPr>
          <w:rFonts w:ascii="Arial Narrow" w:hAnsi="Arial Narrow" w:cs="Arial"/>
        </w:rPr>
        <w:t xml:space="preserve">Factura o documento electrónico a nombre del </w:t>
      </w:r>
      <w:r w:rsidRPr="003E614D">
        <w:rPr>
          <w:rFonts w:ascii="Arial Narrow" w:hAnsi="Arial Narrow" w:cs="Arial"/>
          <w:b/>
        </w:rPr>
        <w:t xml:space="preserve">FONDO NACIONAL AMBIENTAL - FONAM </w:t>
      </w:r>
      <w:r w:rsidRPr="003E614D">
        <w:rPr>
          <w:rFonts w:ascii="Arial Narrow" w:hAnsi="Arial Narrow" w:cs="Arial"/>
          <w:bCs/>
        </w:rPr>
        <w:t>diligenciar</w:t>
      </w:r>
      <w:r w:rsidRPr="003E614D">
        <w:rPr>
          <w:rFonts w:ascii="Arial Narrow" w:hAnsi="Arial Narrow" w:cs="Arial"/>
          <w:b/>
        </w:rPr>
        <w:t xml:space="preserve">: </w:t>
      </w:r>
    </w:p>
    <w:p w14:paraId="733A8451" w14:textId="77777777" w:rsidR="000D78B6" w:rsidRPr="003E614D" w:rsidRDefault="000D78B6" w:rsidP="00203BC8">
      <w:pPr>
        <w:spacing w:after="0" w:line="240" w:lineRule="auto"/>
        <w:jc w:val="both"/>
        <w:rPr>
          <w:rFonts w:ascii="Arial Narrow" w:hAnsi="Arial Narrow" w:cs="Arial"/>
        </w:rPr>
      </w:pPr>
      <w:r w:rsidRPr="003E614D">
        <w:rPr>
          <w:rFonts w:ascii="Arial Narrow" w:hAnsi="Arial Narrow" w:cs="Arial"/>
          <w:bCs/>
        </w:rPr>
        <w:t xml:space="preserve">              </w:t>
      </w:r>
      <w:r w:rsidRPr="003E614D">
        <w:rPr>
          <w:rFonts w:ascii="Arial Narrow" w:hAnsi="Arial Narrow" w:cs="Arial"/>
        </w:rPr>
        <w:t>#$32-04-</w:t>
      </w:r>
      <w:r w:rsidR="00245291" w:rsidRPr="003E614D">
        <w:rPr>
          <w:rFonts w:ascii="Arial Narrow" w:hAnsi="Arial Narrow" w:cs="Arial"/>
        </w:rPr>
        <w:t>01;CD</w:t>
      </w:r>
      <w:r w:rsidRPr="003E614D">
        <w:rPr>
          <w:rFonts w:ascii="Arial Narrow" w:hAnsi="Arial Narrow" w:cs="Arial"/>
        </w:rPr>
        <w:t>-253-2021;</w:t>
      </w:r>
      <w:r>
        <w:rPr>
          <w:rFonts w:ascii="Arial Narrow" w:hAnsi="Arial Narrow" w:cs="Arial"/>
          <w:highlight w:val="yellow"/>
        </w:rPr>
        <w:t>xxxx</w:t>
      </w:r>
      <w:r w:rsidRPr="003E614D">
        <w:rPr>
          <w:rFonts w:ascii="Arial Narrow" w:hAnsi="Arial Narrow" w:cs="Arial"/>
          <w:highlight w:val="yellow"/>
        </w:rPr>
        <w:t>@minambiente.gov.co#$</w:t>
      </w:r>
      <w:r w:rsidRPr="003E614D">
        <w:rPr>
          <w:rFonts w:ascii="Arial Narrow" w:hAnsi="Arial Narrow" w:cs="Arial"/>
        </w:rPr>
        <w:t xml:space="preserve"> </w:t>
      </w:r>
      <w:r w:rsidRPr="00D04229">
        <w:rPr>
          <w:rFonts w:ascii="Arial Narrow" w:hAnsi="Arial Narrow" w:cs="Arial"/>
          <w:color w:val="FF0000"/>
          <w:lang w:val="es-MX"/>
        </w:rPr>
        <w:t>(indicar el correo del supervisor)</w:t>
      </w:r>
    </w:p>
    <w:p w14:paraId="0B4020A7" w14:textId="77777777" w:rsidR="000D78B6" w:rsidRPr="003E614D" w:rsidRDefault="000D78B6" w:rsidP="00203BC8">
      <w:pPr>
        <w:autoSpaceDE w:val="0"/>
        <w:autoSpaceDN w:val="0"/>
        <w:adjustRightInd w:val="0"/>
        <w:spacing w:after="0" w:line="240" w:lineRule="auto"/>
        <w:jc w:val="both"/>
        <w:rPr>
          <w:rFonts w:ascii="Arial Narrow" w:hAnsi="Arial Narrow" w:cs="Arial"/>
        </w:rPr>
      </w:pPr>
    </w:p>
    <w:p w14:paraId="41F369D8" w14:textId="77777777" w:rsidR="000D78B6" w:rsidRPr="003E614D" w:rsidRDefault="000D78B6" w:rsidP="00203BC8">
      <w:pPr>
        <w:numPr>
          <w:ilvl w:val="0"/>
          <w:numId w:val="11"/>
        </w:numPr>
        <w:autoSpaceDE w:val="0"/>
        <w:autoSpaceDN w:val="0"/>
        <w:adjustRightInd w:val="0"/>
        <w:spacing w:after="0" w:line="240" w:lineRule="auto"/>
        <w:jc w:val="both"/>
        <w:rPr>
          <w:rFonts w:ascii="Arial Narrow" w:hAnsi="Arial Narrow" w:cs="Arial"/>
        </w:rPr>
      </w:pPr>
      <w:r w:rsidRPr="003E614D">
        <w:rPr>
          <w:rFonts w:ascii="Arial Narrow" w:hAnsi="Arial Narrow" w:cs="Arial"/>
        </w:rPr>
        <w:t xml:space="preserve">Registrar en la sección de la factura </w:t>
      </w:r>
      <w:r w:rsidRPr="003E614D">
        <w:rPr>
          <w:rFonts w:ascii="Arial Narrow" w:hAnsi="Arial Narrow" w:cs="Arial"/>
          <w:b/>
        </w:rPr>
        <w:t xml:space="preserve">Datos del Adquiriente </w:t>
      </w:r>
      <w:r w:rsidRPr="003E614D">
        <w:rPr>
          <w:rFonts w:ascii="Arial Narrow" w:hAnsi="Arial Narrow" w:cs="Arial"/>
        </w:rPr>
        <w:t xml:space="preserve">en el campo “correo”, el buzón electrónico </w:t>
      </w:r>
      <w:hyperlink r:id="rId10" w:history="1">
        <w:r w:rsidRPr="003E614D">
          <w:rPr>
            <w:rStyle w:val="Hipervnculo"/>
            <w:rFonts w:ascii="Arial Narrow" w:hAnsi="Arial Narrow" w:cs="Arial"/>
          </w:rPr>
          <w:t>siifnacion.facturaelectronica@minhacienda.gov.co</w:t>
        </w:r>
      </w:hyperlink>
      <w:r w:rsidRPr="003E614D">
        <w:rPr>
          <w:rFonts w:ascii="Arial Narrow" w:hAnsi="Arial Narrow" w:cs="Arial"/>
          <w:u w:val="single"/>
        </w:rPr>
        <w:t xml:space="preserve"> </w:t>
      </w:r>
      <w:r w:rsidRPr="003E614D">
        <w:rPr>
          <w:rFonts w:ascii="Arial Narrow" w:hAnsi="Arial Narrow" w:cs="Arial"/>
        </w:rPr>
        <w:t>dispuesto por el Ministerio de Hacienda y Crédito Público.</w:t>
      </w:r>
    </w:p>
    <w:p w14:paraId="2ABD8400" w14:textId="77777777" w:rsidR="000D78B6" w:rsidRPr="003E614D" w:rsidRDefault="000D78B6" w:rsidP="00203BC8">
      <w:pPr>
        <w:numPr>
          <w:ilvl w:val="0"/>
          <w:numId w:val="11"/>
        </w:numPr>
        <w:autoSpaceDE w:val="0"/>
        <w:autoSpaceDN w:val="0"/>
        <w:adjustRightInd w:val="0"/>
        <w:spacing w:after="0" w:line="240" w:lineRule="auto"/>
        <w:jc w:val="both"/>
        <w:rPr>
          <w:rFonts w:ascii="Arial Narrow" w:hAnsi="Arial Narrow" w:cs="Arial"/>
        </w:rPr>
      </w:pPr>
      <w:r w:rsidRPr="003E614D">
        <w:rPr>
          <w:rFonts w:ascii="Arial Narrow" w:hAnsi="Arial Narrow" w:cs="Arial"/>
        </w:rPr>
        <w:t>Generar la factura obteniendo el contenedor electrónico – Documento Zip (PDF, XML)</w:t>
      </w:r>
    </w:p>
    <w:p w14:paraId="045D6013" w14:textId="77777777" w:rsidR="000D78B6" w:rsidRPr="003E614D" w:rsidRDefault="000D78B6" w:rsidP="00203BC8">
      <w:pPr>
        <w:numPr>
          <w:ilvl w:val="0"/>
          <w:numId w:val="11"/>
        </w:numPr>
        <w:autoSpaceDE w:val="0"/>
        <w:autoSpaceDN w:val="0"/>
        <w:adjustRightInd w:val="0"/>
        <w:spacing w:after="0" w:line="240" w:lineRule="auto"/>
        <w:jc w:val="both"/>
        <w:rPr>
          <w:rFonts w:ascii="Arial Narrow" w:hAnsi="Arial Narrow" w:cs="Arial"/>
        </w:rPr>
      </w:pPr>
      <w:r w:rsidRPr="003E614D">
        <w:rPr>
          <w:rFonts w:ascii="Arial Narrow" w:hAnsi="Arial Narrow" w:cs="Arial"/>
        </w:rPr>
        <w:t xml:space="preserve">Enviar al buzón electrónico </w:t>
      </w:r>
      <w:hyperlink r:id="rId11" w:history="1">
        <w:r w:rsidRPr="003E614D">
          <w:rPr>
            <w:rStyle w:val="Hipervnculo"/>
            <w:rFonts w:ascii="Arial Narrow" w:hAnsi="Arial Narrow" w:cs="Arial"/>
          </w:rPr>
          <w:t>siifnacion.facturaelectronica@minhacienda.gov.co</w:t>
        </w:r>
      </w:hyperlink>
      <w:r w:rsidRPr="003E614D">
        <w:rPr>
          <w:rFonts w:ascii="Arial Narrow" w:hAnsi="Arial Narrow" w:cs="Arial"/>
          <w:u w:val="single"/>
        </w:rPr>
        <w:t xml:space="preserve"> </w:t>
      </w:r>
      <w:r w:rsidRPr="003E614D">
        <w:rPr>
          <w:rFonts w:ascii="Arial Narrow" w:hAnsi="Arial Narrow" w:cs="Arial"/>
        </w:rPr>
        <w:t xml:space="preserve">dispuesto por el Ministerio de Hacienda y Crédito Público, únicamente el contenedor electrónico – Documento Zip (PDF, XML), referenciando en el asunto de este correo el código de identificación de la entidad a la cual le va a enviar la factura o documento electrónico, datos del contrato, y correo del supervisor del contrato o cuentadante de caja menor, debidamente separados por punto y coma, como se ilustra en el siguiente ejemplo: </w:t>
      </w:r>
    </w:p>
    <w:p w14:paraId="1D7B270A" w14:textId="77777777" w:rsidR="000D78B6" w:rsidRPr="003E614D" w:rsidRDefault="000D78B6" w:rsidP="00203BC8">
      <w:pPr>
        <w:autoSpaceDE w:val="0"/>
        <w:autoSpaceDN w:val="0"/>
        <w:adjustRightInd w:val="0"/>
        <w:spacing w:after="0" w:line="240" w:lineRule="auto"/>
        <w:jc w:val="both"/>
        <w:rPr>
          <w:rFonts w:ascii="Arial Narrow" w:hAnsi="Arial Narrow" w:cs="Arial"/>
        </w:rPr>
      </w:pPr>
    </w:p>
    <w:p w14:paraId="302ABE38" w14:textId="77777777" w:rsidR="000D78B6" w:rsidRPr="003E614D" w:rsidRDefault="000D78B6" w:rsidP="00203BC8">
      <w:pPr>
        <w:spacing w:after="0" w:line="240" w:lineRule="auto"/>
        <w:ind w:left="720"/>
        <w:jc w:val="both"/>
        <w:rPr>
          <w:rFonts w:ascii="Arial Narrow" w:hAnsi="Arial Narrow" w:cs="Arial"/>
          <w:b/>
          <w:i/>
        </w:rPr>
      </w:pPr>
      <w:r w:rsidRPr="003E614D">
        <w:rPr>
          <w:rFonts w:ascii="Arial Narrow" w:hAnsi="Arial Narrow" w:cs="Arial"/>
        </w:rPr>
        <w:t xml:space="preserve">Factura o documento electrónico a nombre de </w:t>
      </w:r>
      <w:r w:rsidRPr="003E614D">
        <w:rPr>
          <w:rFonts w:ascii="Arial Narrow" w:hAnsi="Arial Narrow" w:cs="Arial"/>
          <w:b/>
        </w:rPr>
        <w:t xml:space="preserve">MINISTERIO DE AMBIENTE Y DESARROLLO SOSTENIBLE – MINAMBIENTE </w:t>
      </w:r>
      <w:r w:rsidRPr="003E614D">
        <w:rPr>
          <w:rFonts w:ascii="Arial Narrow" w:hAnsi="Arial Narrow" w:cs="Arial"/>
          <w:bCs/>
        </w:rPr>
        <w:t>de la siguiente manera:</w:t>
      </w:r>
      <w:r w:rsidRPr="003E614D">
        <w:rPr>
          <w:rFonts w:ascii="Arial Narrow" w:hAnsi="Arial Narrow" w:cs="Arial"/>
          <w:b/>
        </w:rPr>
        <w:t xml:space="preserve"> </w:t>
      </w:r>
    </w:p>
    <w:p w14:paraId="6CCD11DA" w14:textId="77777777" w:rsidR="000D78B6" w:rsidRPr="003E614D" w:rsidRDefault="000D78B6" w:rsidP="00203BC8">
      <w:pPr>
        <w:spacing w:after="0" w:line="240" w:lineRule="auto"/>
        <w:jc w:val="both"/>
        <w:rPr>
          <w:rFonts w:ascii="Arial Narrow" w:hAnsi="Arial Narrow" w:cs="Arial"/>
        </w:rPr>
      </w:pPr>
      <w:r w:rsidRPr="003E614D">
        <w:rPr>
          <w:rFonts w:ascii="Arial Narrow" w:hAnsi="Arial Narrow" w:cs="Arial"/>
          <w:b/>
          <w:bCs/>
        </w:rPr>
        <w:t xml:space="preserve">      </w:t>
      </w:r>
      <w:r w:rsidRPr="003E614D">
        <w:rPr>
          <w:rFonts w:ascii="Arial Narrow" w:hAnsi="Arial Narrow" w:cs="Arial"/>
          <w:bCs/>
        </w:rPr>
        <w:t xml:space="preserve">              </w:t>
      </w:r>
      <w:r w:rsidRPr="003E614D">
        <w:rPr>
          <w:rFonts w:ascii="Arial Narrow" w:hAnsi="Arial Narrow" w:cs="Arial"/>
        </w:rPr>
        <w:t>32-01-01;Cd-253-2021;</w:t>
      </w:r>
      <w:r>
        <w:rPr>
          <w:rFonts w:ascii="Arial Narrow" w:hAnsi="Arial Narrow" w:cs="Arial"/>
        </w:rPr>
        <w:t>xxxx</w:t>
      </w:r>
      <w:r w:rsidRPr="003E614D">
        <w:rPr>
          <w:rFonts w:ascii="Arial Narrow" w:hAnsi="Arial Narrow" w:cs="Arial"/>
        </w:rPr>
        <w:t>@minambiente.gov.co</w:t>
      </w:r>
      <w:r>
        <w:rPr>
          <w:rFonts w:ascii="Arial Narrow" w:hAnsi="Arial Narrow" w:cs="Arial"/>
        </w:rPr>
        <w:t xml:space="preserve"> (correo del supervisor)</w:t>
      </w:r>
    </w:p>
    <w:p w14:paraId="4F904CB7" w14:textId="77777777" w:rsidR="000D78B6" w:rsidRPr="003E614D" w:rsidRDefault="000D78B6" w:rsidP="00203BC8">
      <w:pPr>
        <w:spacing w:after="0" w:line="240" w:lineRule="auto"/>
        <w:jc w:val="both"/>
        <w:rPr>
          <w:rFonts w:ascii="Arial Narrow" w:hAnsi="Arial Narrow" w:cs="Arial"/>
        </w:rPr>
      </w:pPr>
    </w:p>
    <w:p w14:paraId="588E84FB" w14:textId="77777777" w:rsidR="000D78B6" w:rsidRPr="003E614D" w:rsidRDefault="000D78B6" w:rsidP="00203BC8">
      <w:pPr>
        <w:spacing w:after="0" w:line="240" w:lineRule="auto"/>
        <w:ind w:left="720"/>
        <w:jc w:val="both"/>
        <w:rPr>
          <w:rFonts w:ascii="Arial Narrow" w:hAnsi="Arial Narrow" w:cs="Arial"/>
          <w:b/>
          <w:i/>
        </w:rPr>
      </w:pPr>
      <w:r w:rsidRPr="003E614D">
        <w:rPr>
          <w:rFonts w:ascii="Arial Narrow" w:hAnsi="Arial Narrow" w:cs="Arial"/>
        </w:rPr>
        <w:t xml:space="preserve">Factura o documento electrónico a nombre de </w:t>
      </w:r>
      <w:r w:rsidRPr="003E614D">
        <w:rPr>
          <w:rFonts w:ascii="Arial Narrow" w:hAnsi="Arial Narrow" w:cs="Arial"/>
          <w:b/>
        </w:rPr>
        <w:t xml:space="preserve">FONDO NACIONAL AMBIENTAL – FONAM </w:t>
      </w:r>
      <w:r w:rsidRPr="003E614D">
        <w:rPr>
          <w:rFonts w:ascii="Arial Narrow" w:hAnsi="Arial Narrow" w:cs="Arial"/>
          <w:bCs/>
        </w:rPr>
        <w:t>de la siguiente manera:</w:t>
      </w:r>
      <w:r w:rsidRPr="003E614D">
        <w:rPr>
          <w:rFonts w:ascii="Arial Narrow" w:hAnsi="Arial Narrow" w:cs="Arial"/>
          <w:b/>
        </w:rPr>
        <w:t xml:space="preserve"> </w:t>
      </w:r>
    </w:p>
    <w:p w14:paraId="7B271A31" w14:textId="77777777" w:rsidR="000D78B6" w:rsidRPr="003E614D" w:rsidRDefault="000D78B6" w:rsidP="00203BC8">
      <w:pPr>
        <w:spacing w:after="0" w:line="240" w:lineRule="auto"/>
        <w:jc w:val="both"/>
        <w:rPr>
          <w:rFonts w:ascii="Arial Narrow" w:hAnsi="Arial Narrow" w:cs="Arial"/>
        </w:rPr>
      </w:pPr>
      <w:r w:rsidRPr="003E614D">
        <w:rPr>
          <w:rFonts w:ascii="Arial Narrow" w:hAnsi="Arial Narrow" w:cs="Arial"/>
          <w:b/>
          <w:bCs/>
        </w:rPr>
        <w:t xml:space="preserve">      </w:t>
      </w:r>
      <w:r w:rsidRPr="003E614D">
        <w:rPr>
          <w:rFonts w:ascii="Arial Narrow" w:hAnsi="Arial Narrow" w:cs="Arial"/>
          <w:bCs/>
        </w:rPr>
        <w:t xml:space="preserve">              </w:t>
      </w:r>
      <w:r w:rsidRPr="003E614D">
        <w:rPr>
          <w:rFonts w:ascii="Arial Narrow" w:hAnsi="Arial Narrow" w:cs="Arial"/>
        </w:rPr>
        <w:t>32-04-01;Cd-253-2021;PedroPerez@minambiente.gov.co</w:t>
      </w:r>
      <w:r>
        <w:rPr>
          <w:rFonts w:ascii="Arial Narrow" w:hAnsi="Arial Narrow" w:cs="Arial"/>
        </w:rPr>
        <w:t xml:space="preserve"> (correo del supervisor)</w:t>
      </w:r>
    </w:p>
    <w:p w14:paraId="06971CD3" w14:textId="77777777" w:rsidR="000D78B6" w:rsidRPr="003E614D" w:rsidRDefault="000D78B6" w:rsidP="00203BC8">
      <w:pPr>
        <w:spacing w:after="0" w:line="240" w:lineRule="auto"/>
        <w:jc w:val="both"/>
        <w:rPr>
          <w:rFonts w:ascii="Arial Narrow" w:hAnsi="Arial Narrow" w:cs="Arial"/>
        </w:rPr>
      </w:pPr>
    </w:p>
    <w:p w14:paraId="389F2052" w14:textId="77777777" w:rsidR="000D78B6" w:rsidRPr="003E614D" w:rsidRDefault="000D78B6" w:rsidP="00203BC8">
      <w:pPr>
        <w:spacing w:after="0" w:line="240" w:lineRule="auto"/>
        <w:jc w:val="both"/>
        <w:rPr>
          <w:rFonts w:ascii="Arial Narrow" w:hAnsi="Arial Narrow" w:cs="Arial"/>
        </w:rPr>
      </w:pPr>
      <w:r w:rsidRPr="003E614D">
        <w:rPr>
          <w:rFonts w:ascii="Arial Narrow" w:hAnsi="Arial Narrow" w:cs="Arial"/>
        </w:rPr>
        <w:t>El contratista debe asegurarse de registrar la información de su contrato y supervisor de acuerdo con los lineamientos anteriormente descritos, si por algún motivo el documento electrónico no puede ser validado, el sistema envía un correo electrónico al emisor, para lo cual deberá subsanar la inconsistencia y volver a enviar el correo para validación.</w:t>
      </w:r>
    </w:p>
    <w:p w14:paraId="2A1F701D" w14:textId="77777777" w:rsidR="000D78B6" w:rsidRPr="003E614D" w:rsidRDefault="000D78B6" w:rsidP="00203BC8">
      <w:pPr>
        <w:spacing w:after="0" w:line="240" w:lineRule="auto"/>
        <w:jc w:val="both"/>
        <w:rPr>
          <w:rFonts w:ascii="Arial Narrow" w:hAnsi="Arial Narrow" w:cs="Arial"/>
        </w:rPr>
      </w:pPr>
    </w:p>
    <w:p w14:paraId="5FBE9C1F" w14:textId="77777777" w:rsidR="000D78B6" w:rsidRPr="003E614D" w:rsidRDefault="000D78B6" w:rsidP="00203BC8">
      <w:pPr>
        <w:spacing w:after="0" w:line="240" w:lineRule="auto"/>
        <w:jc w:val="both"/>
        <w:rPr>
          <w:rFonts w:ascii="Arial Narrow" w:hAnsi="Arial Narrow" w:cs="Arial"/>
        </w:rPr>
      </w:pPr>
      <w:r w:rsidRPr="003E614D">
        <w:rPr>
          <w:rFonts w:ascii="Arial Narrow" w:hAnsi="Arial Narrow" w:cs="Arial"/>
        </w:rPr>
        <w:lastRenderedPageBreak/>
        <w:t>Para lo pertinente los códigos PCI (Posición del Catálogo Institucional – código que identifica a cada entidad) son los siguientes:</w:t>
      </w:r>
    </w:p>
    <w:p w14:paraId="03EFCA41" w14:textId="77777777" w:rsidR="000D78B6" w:rsidRPr="003E614D" w:rsidRDefault="000D78B6" w:rsidP="00203BC8">
      <w:pPr>
        <w:spacing w:after="0" w:line="240" w:lineRule="auto"/>
        <w:jc w:val="both"/>
        <w:rPr>
          <w:rFonts w:ascii="Arial Narrow" w:hAnsi="Arial Narrow" w:cs="Arial"/>
        </w:rPr>
      </w:pPr>
    </w:p>
    <w:p w14:paraId="2C26C636" w14:textId="77777777" w:rsidR="000D78B6" w:rsidRPr="003E614D" w:rsidRDefault="000D78B6" w:rsidP="00203BC8">
      <w:pPr>
        <w:spacing w:after="0" w:line="240" w:lineRule="auto"/>
        <w:jc w:val="both"/>
        <w:rPr>
          <w:rFonts w:ascii="Arial Narrow" w:hAnsi="Arial Narrow" w:cs="Arial"/>
        </w:rPr>
      </w:pPr>
      <w:r w:rsidRPr="003E614D">
        <w:rPr>
          <w:rFonts w:ascii="Arial Narrow" w:hAnsi="Arial Narrow" w:cs="Arial"/>
        </w:rPr>
        <w:t>MINAMBIENTE: 32-01-01</w:t>
      </w:r>
    </w:p>
    <w:p w14:paraId="06BD4CB2" w14:textId="77777777" w:rsidR="000D78B6" w:rsidRPr="003E614D" w:rsidRDefault="000D78B6" w:rsidP="00203BC8">
      <w:pPr>
        <w:spacing w:after="0" w:line="240" w:lineRule="auto"/>
        <w:jc w:val="both"/>
        <w:rPr>
          <w:rFonts w:ascii="Arial Narrow" w:hAnsi="Arial Narrow" w:cs="Arial"/>
        </w:rPr>
      </w:pPr>
      <w:r w:rsidRPr="003E614D">
        <w:rPr>
          <w:rFonts w:ascii="Arial Narrow" w:hAnsi="Arial Narrow" w:cs="Arial"/>
        </w:rPr>
        <w:t>FONAM- GESTIÓN GENERAL: 32-04-01</w:t>
      </w:r>
    </w:p>
    <w:p w14:paraId="5F96A722" w14:textId="77777777" w:rsidR="000D78B6" w:rsidRPr="003E614D" w:rsidRDefault="000D78B6" w:rsidP="00203BC8">
      <w:pPr>
        <w:autoSpaceDE w:val="0"/>
        <w:autoSpaceDN w:val="0"/>
        <w:adjustRightInd w:val="0"/>
        <w:spacing w:after="0" w:line="240" w:lineRule="auto"/>
        <w:jc w:val="both"/>
        <w:rPr>
          <w:rFonts w:ascii="Arial Narrow" w:hAnsi="Arial Narrow" w:cs="Arial"/>
        </w:rPr>
      </w:pPr>
    </w:p>
    <w:p w14:paraId="3ADBF838" w14:textId="77777777" w:rsidR="000D78B6" w:rsidRDefault="000D78B6" w:rsidP="00203BC8">
      <w:pPr>
        <w:autoSpaceDE w:val="0"/>
        <w:autoSpaceDN w:val="0"/>
        <w:adjustRightInd w:val="0"/>
        <w:spacing w:after="0" w:line="240" w:lineRule="auto"/>
        <w:jc w:val="both"/>
        <w:rPr>
          <w:rFonts w:ascii="Arial Narrow" w:hAnsi="Arial Narrow" w:cs="Arial"/>
        </w:rPr>
      </w:pPr>
      <w:r w:rsidRPr="003E614D">
        <w:rPr>
          <w:rFonts w:ascii="Arial Narrow" w:hAnsi="Arial Narrow" w:cs="Arial"/>
        </w:rPr>
        <w:t>Sin perjuicio de lo anterior, queda entendido que la forma de pago supone la entrega real y efectiva de los informes y/o productos pactados y del cumplimiento de las obligaciones generales y específicas.</w:t>
      </w:r>
    </w:p>
    <w:p w14:paraId="5B95CD12" w14:textId="77777777" w:rsidR="000D78B6" w:rsidRPr="003E614D" w:rsidRDefault="000D78B6" w:rsidP="00203BC8">
      <w:pPr>
        <w:autoSpaceDE w:val="0"/>
        <w:autoSpaceDN w:val="0"/>
        <w:adjustRightInd w:val="0"/>
        <w:spacing w:after="0" w:line="240" w:lineRule="auto"/>
        <w:jc w:val="both"/>
        <w:rPr>
          <w:rFonts w:ascii="Arial Narrow" w:hAnsi="Arial Narrow" w:cs="Arial"/>
          <w:u w:val="single"/>
        </w:rPr>
      </w:pPr>
    </w:p>
    <w:p w14:paraId="0161F26D" w14:textId="77777777" w:rsidR="000D78B6" w:rsidRDefault="000D78B6" w:rsidP="00203BC8">
      <w:pPr>
        <w:spacing w:after="0" w:line="240" w:lineRule="auto"/>
        <w:jc w:val="both"/>
        <w:rPr>
          <w:rFonts w:ascii="Arial Narrow" w:hAnsi="Arial Narrow" w:cs="Arial"/>
        </w:rPr>
      </w:pPr>
      <w:r w:rsidRPr="003E614D">
        <w:rPr>
          <w:rFonts w:ascii="Arial Narrow" w:hAnsi="Arial Narrow" w:cs="Arial"/>
        </w:rPr>
        <w:t>En todo caso, los pagos están sujetos a los desembolsos de la Dirección del Tesoro Nacional y a la correspondiente programación de PAC.</w:t>
      </w:r>
    </w:p>
    <w:p w14:paraId="5220BBB2" w14:textId="77777777" w:rsidR="000D78B6" w:rsidRPr="003E614D" w:rsidRDefault="000D78B6" w:rsidP="00203BC8">
      <w:pPr>
        <w:spacing w:after="0" w:line="240" w:lineRule="auto"/>
        <w:jc w:val="both"/>
        <w:rPr>
          <w:rFonts w:ascii="Arial Narrow" w:hAnsi="Arial Narrow" w:cs="Arial"/>
        </w:rPr>
      </w:pPr>
    </w:p>
    <w:p w14:paraId="7BE8639F" w14:textId="77777777" w:rsidR="000D78B6" w:rsidRPr="003E614D" w:rsidRDefault="000D78B6" w:rsidP="00203BC8">
      <w:pPr>
        <w:autoSpaceDE w:val="0"/>
        <w:autoSpaceDN w:val="0"/>
        <w:adjustRightInd w:val="0"/>
        <w:spacing w:after="0" w:line="240" w:lineRule="auto"/>
        <w:jc w:val="both"/>
        <w:rPr>
          <w:rFonts w:ascii="Arial Narrow" w:hAnsi="Arial Narrow" w:cs="Arial"/>
          <w:b/>
          <w:bCs/>
        </w:rPr>
      </w:pPr>
      <w:r w:rsidRPr="003E614D">
        <w:rPr>
          <w:rFonts w:ascii="Arial Narrow" w:hAnsi="Arial Narrow" w:cs="Arial"/>
          <w:b/>
          <w:bCs/>
        </w:rPr>
        <w:t xml:space="preserve">NOTA: </w:t>
      </w:r>
      <w:r w:rsidRPr="003E614D">
        <w:rPr>
          <w:rFonts w:ascii="Arial Narrow" w:hAnsi="Arial Narrow" w:cs="Arial"/>
        </w:rPr>
        <w:t>En caso de requerir desplazamiento del contratista a un lugar diferente al de la ejecución del contrato, los gastos de viaje y transporte serán reconocidos en los porcentajes establecidos por el Ministerio, conforme los procedimientos establecidos por la entidad.</w:t>
      </w:r>
    </w:p>
    <w:p w14:paraId="13CB595B" w14:textId="77777777" w:rsidR="000D78B6" w:rsidRPr="003E614D" w:rsidRDefault="000D78B6" w:rsidP="00203BC8">
      <w:pPr>
        <w:spacing w:after="0" w:line="240" w:lineRule="auto"/>
        <w:jc w:val="both"/>
        <w:rPr>
          <w:rFonts w:ascii="Arial Narrow" w:hAnsi="Arial Narrow" w:cs="Arial"/>
          <w:b/>
          <w:bCs/>
        </w:rPr>
      </w:pPr>
    </w:p>
    <w:p w14:paraId="5486E56A" w14:textId="77777777" w:rsidR="000D78B6" w:rsidRPr="003E614D" w:rsidRDefault="000D78B6" w:rsidP="00203BC8">
      <w:pPr>
        <w:spacing w:after="0" w:line="240" w:lineRule="auto"/>
        <w:jc w:val="both"/>
        <w:rPr>
          <w:rFonts w:ascii="Arial Narrow" w:hAnsi="Arial Narrow" w:cs="Arial"/>
          <w:b/>
          <w:bCs/>
        </w:rPr>
      </w:pPr>
      <w:r w:rsidRPr="003E614D">
        <w:rPr>
          <w:rFonts w:ascii="Arial Narrow" w:hAnsi="Arial Narrow" w:cs="Arial"/>
          <w:b/>
          <w:bCs/>
        </w:rPr>
        <w:t xml:space="preserve">5.  MODALIDAD DE SELECCIÓN DEL CONTRATISTA, FUNDAMENTOS JURÍDICOS QUE SOPORTAN LA CONTRATACIÓN DIRECTA.  </w:t>
      </w:r>
    </w:p>
    <w:p w14:paraId="6D9C8D39" w14:textId="77777777" w:rsidR="007D05ED" w:rsidRDefault="007D05ED" w:rsidP="00203BC8">
      <w:pPr>
        <w:spacing w:after="0" w:line="240" w:lineRule="auto"/>
        <w:jc w:val="both"/>
        <w:rPr>
          <w:rFonts w:ascii="Arial Narrow" w:hAnsi="Arial Narrow" w:cs="Arial"/>
        </w:rPr>
      </w:pPr>
    </w:p>
    <w:p w14:paraId="6A3028B9" w14:textId="77777777" w:rsidR="000D78B6" w:rsidRPr="003E614D" w:rsidRDefault="000D78B6" w:rsidP="00203BC8">
      <w:pPr>
        <w:spacing w:after="0" w:line="240" w:lineRule="auto"/>
        <w:jc w:val="both"/>
        <w:rPr>
          <w:rFonts w:ascii="Arial Narrow" w:hAnsi="Arial Narrow" w:cs="Arial"/>
        </w:rPr>
      </w:pPr>
      <w:r w:rsidRPr="003E614D">
        <w:rPr>
          <w:rFonts w:ascii="Arial Narrow" w:hAnsi="Arial Narrow" w:cs="Arial"/>
        </w:rPr>
        <w:t xml:space="preserve">Efectuado el análisis del futuro contrato, se determinó que corresponde a la modalidad de selección de contratación directa, bajo la causal para la celebración de contrato de prestación de servicios profesionales y de apoyo a la gestión, conforme lo dispuesto por el literal h) del numeral 4 del artículo 2 de la Ley 1150 de 2007 que dispone: “Para la prestación de servicios profesionales y de apoyo a la gestión, o para la ejecución de trabajos artísticos que sólo puedan encomendarse a determinadas personas naturales”, en concordancia con el artículo 2.2.1.2.1.4.9 del Decreto 1082 de 2015, que señala: </w:t>
      </w:r>
      <w:r w:rsidRPr="00FA0847">
        <w:rPr>
          <w:rFonts w:ascii="Arial Narrow" w:hAnsi="Arial Narrow" w:cs="Arial"/>
          <w:i/>
        </w:rPr>
        <w:t>“Las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 La entidad estatal, para la contratación de trabajos artísticos que solamente puedan encomendarse a determinadas personas naturales, debe justificar esta situación en los estudios y documentos previos</w:t>
      </w:r>
      <w:r w:rsidRPr="003E614D">
        <w:rPr>
          <w:rFonts w:ascii="Arial Narrow" w:hAnsi="Arial Narrow" w:cs="Arial"/>
        </w:rPr>
        <w:t>”.</w:t>
      </w:r>
    </w:p>
    <w:p w14:paraId="675E05EE" w14:textId="77777777" w:rsidR="000D78B6" w:rsidRPr="003E614D" w:rsidRDefault="000D78B6" w:rsidP="00203BC8">
      <w:pPr>
        <w:spacing w:after="0" w:line="240" w:lineRule="auto"/>
        <w:jc w:val="both"/>
        <w:rPr>
          <w:rFonts w:ascii="Arial Narrow" w:hAnsi="Arial Narrow" w:cs="Arial"/>
        </w:rPr>
      </w:pPr>
    </w:p>
    <w:p w14:paraId="22F5A29B" w14:textId="77777777" w:rsidR="000D78B6" w:rsidRPr="003E614D" w:rsidRDefault="000D78B6" w:rsidP="00203BC8">
      <w:pPr>
        <w:autoSpaceDE w:val="0"/>
        <w:autoSpaceDN w:val="0"/>
        <w:adjustRightInd w:val="0"/>
        <w:spacing w:after="0" w:line="240" w:lineRule="auto"/>
        <w:jc w:val="both"/>
        <w:rPr>
          <w:rFonts w:ascii="Arial Narrow" w:hAnsi="Arial Narrow" w:cs="Arial"/>
          <w:b/>
        </w:rPr>
      </w:pPr>
      <w:r w:rsidRPr="003E614D">
        <w:rPr>
          <w:rFonts w:ascii="Arial Narrow" w:hAnsi="Arial Narrow" w:cs="Arial"/>
          <w:b/>
        </w:rPr>
        <w:t xml:space="preserve">6. </w:t>
      </w:r>
      <w:r w:rsidRPr="003E614D">
        <w:rPr>
          <w:rFonts w:ascii="Arial Narrow" w:hAnsi="Arial Narrow" w:cs="Arial"/>
          <w:b/>
          <w:bCs/>
        </w:rPr>
        <w:t>CRITERIOS PARA SELECCIONAR LA OFERTA MÁS FAVORABLE.</w:t>
      </w:r>
    </w:p>
    <w:p w14:paraId="2FC17F8B" w14:textId="77777777" w:rsidR="000D78B6" w:rsidRPr="003E614D" w:rsidRDefault="000D78B6" w:rsidP="00203BC8">
      <w:pPr>
        <w:pStyle w:val="Sangra3detindependiente"/>
        <w:spacing w:after="0"/>
        <w:ind w:left="0"/>
        <w:jc w:val="both"/>
        <w:rPr>
          <w:rFonts w:ascii="Arial Narrow" w:hAnsi="Arial Narrow" w:cs="Arial"/>
          <w:sz w:val="22"/>
          <w:szCs w:val="22"/>
        </w:rPr>
      </w:pPr>
    </w:p>
    <w:p w14:paraId="409CC052" w14:textId="77777777" w:rsidR="000D78B6" w:rsidRPr="003E614D" w:rsidRDefault="000D78B6" w:rsidP="00203BC8">
      <w:pPr>
        <w:spacing w:after="0" w:line="240" w:lineRule="auto"/>
        <w:jc w:val="both"/>
        <w:rPr>
          <w:rFonts w:ascii="Arial Narrow" w:hAnsi="Arial Narrow" w:cs="Arial"/>
        </w:rPr>
      </w:pPr>
      <w:r w:rsidRPr="003E614D">
        <w:rPr>
          <w:rFonts w:ascii="Arial Narrow" w:hAnsi="Arial Narrow" w:cs="Arial"/>
        </w:rPr>
        <w:t xml:space="preserve">Para efecto de determinar el criterio de selección del contratista, se ha definido el siguiente perfil requerido para la presente contratación:  </w:t>
      </w:r>
    </w:p>
    <w:p w14:paraId="0A4F7224" w14:textId="77777777" w:rsidR="000D78B6" w:rsidRPr="003E614D" w:rsidRDefault="000D78B6" w:rsidP="00203BC8">
      <w:pPr>
        <w:spacing w:after="0" w:line="240" w:lineRule="auto"/>
        <w:ind w:left="4245" w:hanging="4245"/>
        <w:jc w:val="both"/>
        <w:rPr>
          <w:rFonts w:ascii="Arial Narrow" w:hAnsi="Arial Narrow" w:cs="Arial"/>
          <w:color w:val="FF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6107"/>
      </w:tblGrid>
      <w:tr w:rsidR="000D78B6" w:rsidRPr="003E614D" w14:paraId="56195E29" w14:textId="77777777" w:rsidTr="00837B43">
        <w:trPr>
          <w:trHeight w:val="275"/>
        </w:trPr>
        <w:tc>
          <w:tcPr>
            <w:tcW w:w="9046" w:type="dxa"/>
            <w:gridSpan w:val="2"/>
          </w:tcPr>
          <w:p w14:paraId="20D7BF99" w14:textId="77777777" w:rsidR="000D78B6" w:rsidRPr="003E614D" w:rsidRDefault="000D78B6" w:rsidP="00203BC8">
            <w:pPr>
              <w:spacing w:after="0" w:line="240" w:lineRule="auto"/>
              <w:jc w:val="center"/>
              <w:rPr>
                <w:rFonts w:ascii="Arial Narrow" w:hAnsi="Arial Narrow" w:cs="Arial"/>
                <w:b/>
                <w:spacing w:val="-3"/>
              </w:rPr>
            </w:pPr>
            <w:r w:rsidRPr="003E614D">
              <w:rPr>
                <w:rFonts w:ascii="Arial Narrow" w:hAnsi="Arial Narrow" w:cs="Arial"/>
                <w:b/>
                <w:spacing w:val="-3"/>
              </w:rPr>
              <w:t>IDONEIDAD</w:t>
            </w:r>
          </w:p>
        </w:tc>
      </w:tr>
      <w:tr w:rsidR="000D78B6" w:rsidRPr="003E614D" w14:paraId="44CBFE4D" w14:textId="77777777" w:rsidTr="00203BC8">
        <w:trPr>
          <w:trHeight w:val="970"/>
        </w:trPr>
        <w:tc>
          <w:tcPr>
            <w:tcW w:w="2769" w:type="dxa"/>
          </w:tcPr>
          <w:p w14:paraId="2C346C6D" w14:textId="77777777" w:rsidR="000D78B6" w:rsidRPr="003E614D" w:rsidRDefault="000D78B6" w:rsidP="00203BC8">
            <w:pPr>
              <w:spacing w:after="0" w:line="240" w:lineRule="auto"/>
              <w:jc w:val="both"/>
              <w:rPr>
                <w:rFonts w:ascii="Arial Narrow" w:hAnsi="Arial Narrow" w:cs="Arial"/>
                <w:spacing w:val="-3"/>
              </w:rPr>
            </w:pPr>
            <w:r w:rsidRPr="003E614D">
              <w:rPr>
                <w:rFonts w:ascii="Arial Narrow" w:hAnsi="Arial Narrow" w:cs="Arial"/>
                <w:spacing w:val="-3"/>
              </w:rPr>
              <w:t>EDUCACIÓN</w:t>
            </w:r>
          </w:p>
        </w:tc>
        <w:tc>
          <w:tcPr>
            <w:tcW w:w="6277" w:type="dxa"/>
          </w:tcPr>
          <w:p w14:paraId="15C2EF15" w14:textId="77777777" w:rsidR="000D78B6" w:rsidRPr="003E614D" w:rsidRDefault="000D78B6" w:rsidP="00203BC8">
            <w:pPr>
              <w:spacing w:after="0" w:line="240" w:lineRule="auto"/>
              <w:jc w:val="both"/>
              <w:rPr>
                <w:rFonts w:ascii="Arial Narrow" w:hAnsi="Arial Narrow" w:cs="Arial"/>
                <w:i/>
                <w:color w:val="FF0000"/>
                <w:spacing w:val="-3"/>
              </w:rPr>
            </w:pPr>
            <w:r w:rsidRPr="003E614D">
              <w:rPr>
                <w:rFonts w:ascii="Arial Narrow" w:hAnsi="Arial Narrow" w:cs="Arial"/>
                <w:i/>
                <w:color w:val="FF0000"/>
                <w:spacing w:val="-3"/>
              </w:rPr>
              <w:t>(Determinar la formación académica del contratista que se requiere para la ejecución del contrato, señalando expresamente las áreas de conocimiento técnico, profesional, de posgrado requerido para la prestación del servicio.)</w:t>
            </w:r>
          </w:p>
        </w:tc>
      </w:tr>
      <w:tr w:rsidR="000D78B6" w:rsidRPr="003E614D" w14:paraId="39B0DC25" w14:textId="77777777" w:rsidTr="00837B43">
        <w:trPr>
          <w:trHeight w:val="814"/>
        </w:trPr>
        <w:tc>
          <w:tcPr>
            <w:tcW w:w="2769" w:type="dxa"/>
          </w:tcPr>
          <w:p w14:paraId="676A5708" w14:textId="77777777" w:rsidR="000D78B6" w:rsidRPr="003E614D" w:rsidRDefault="000D78B6" w:rsidP="00203BC8">
            <w:pPr>
              <w:spacing w:after="0" w:line="240" w:lineRule="auto"/>
              <w:jc w:val="both"/>
              <w:rPr>
                <w:rFonts w:ascii="Arial Narrow" w:hAnsi="Arial Narrow" w:cs="Arial"/>
                <w:spacing w:val="-3"/>
              </w:rPr>
            </w:pPr>
            <w:r w:rsidRPr="003E614D">
              <w:rPr>
                <w:rFonts w:ascii="Arial Narrow" w:hAnsi="Arial Narrow" w:cs="Arial"/>
                <w:spacing w:val="-3"/>
              </w:rPr>
              <w:t>FORMACIÓN</w:t>
            </w:r>
          </w:p>
        </w:tc>
        <w:tc>
          <w:tcPr>
            <w:tcW w:w="6277" w:type="dxa"/>
          </w:tcPr>
          <w:p w14:paraId="3C832420" w14:textId="77777777" w:rsidR="000D78B6" w:rsidRPr="003E614D" w:rsidRDefault="000D78B6" w:rsidP="00203BC8">
            <w:pPr>
              <w:spacing w:after="0" w:line="240" w:lineRule="auto"/>
              <w:jc w:val="both"/>
              <w:rPr>
                <w:rFonts w:ascii="Arial Narrow" w:hAnsi="Arial Narrow" w:cs="Arial"/>
                <w:i/>
                <w:color w:val="FF0000"/>
                <w:spacing w:val="-3"/>
              </w:rPr>
            </w:pPr>
            <w:r w:rsidRPr="003E614D">
              <w:rPr>
                <w:rFonts w:ascii="Arial Narrow" w:hAnsi="Arial Narrow" w:cs="Arial"/>
                <w:i/>
                <w:color w:val="FF0000"/>
                <w:spacing w:val="-3"/>
              </w:rPr>
              <w:t>(La formación hace referencia a las capacitaciones, entrenamientos, etc. que fortalecen al contratista en el desarrollo de las actividades respecto al mejoramiento del producto y/o servicio.) Cuando aplique</w:t>
            </w:r>
          </w:p>
        </w:tc>
      </w:tr>
      <w:tr w:rsidR="000D78B6" w:rsidRPr="003E614D" w14:paraId="70C33306" w14:textId="77777777" w:rsidTr="003C7083">
        <w:trPr>
          <w:trHeight w:val="606"/>
        </w:trPr>
        <w:tc>
          <w:tcPr>
            <w:tcW w:w="9046" w:type="dxa"/>
            <w:gridSpan w:val="2"/>
          </w:tcPr>
          <w:p w14:paraId="066FB803" w14:textId="77777777" w:rsidR="000D78B6" w:rsidRPr="003E614D" w:rsidRDefault="000D78B6" w:rsidP="00203BC8">
            <w:pPr>
              <w:spacing w:after="0" w:line="240" w:lineRule="auto"/>
              <w:jc w:val="center"/>
              <w:rPr>
                <w:rFonts w:ascii="Arial Narrow" w:hAnsi="Arial Narrow" w:cs="Arial"/>
                <w:b/>
                <w:spacing w:val="-3"/>
              </w:rPr>
            </w:pPr>
            <w:r w:rsidRPr="003E614D">
              <w:rPr>
                <w:rFonts w:ascii="Arial Narrow" w:hAnsi="Arial Narrow" w:cs="Arial"/>
                <w:b/>
                <w:spacing w:val="-3"/>
              </w:rPr>
              <w:lastRenderedPageBreak/>
              <w:t>EXPERIENCIA</w:t>
            </w:r>
          </w:p>
        </w:tc>
      </w:tr>
      <w:tr w:rsidR="000D78B6" w:rsidRPr="003E614D" w14:paraId="30460F98" w14:textId="77777777" w:rsidTr="00837B43">
        <w:trPr>
          <w:trHeight w:val="275"/>
        </w:trPr>
        <w:tc>
          <w:tcPr>
            <w:tcW w:w="2769" w:type="dxa"/>
          </w:tcPr>
          <w:p w14:paraId="7B261768" w14:textId="77777777" w:rsidR="000D78B6" w:rsidRPr="003E614D" w:rsidRDefault="000D78B6" w:rsidP="00203BC8">
            <w:pPr>
              <w:spacing w:after="0" w:line="240" w:lineRule="auto"/>
              <w:jc w:val="both"/>
              <w:rPr>
                <w:rFonts w:ascii="Arial Narrow" w:hAnsi="Arial Narrow" w:cs="Arial"/>
                <w:spacing w:val="-3"/>
              </w:rPr>
            </w:pPr>
            <w:r w:rsidRPr="003E614D">
              <w:rPr>
                <w:rFonts w:ascii="Arial Narrow" w:hAnsi="Arial Narrow" w:cs="Arial"/>
                <w:spacing w:val="-3"/>
              </w:rPr>
              <w:t>EXPERIENCIA GENERAL</w:t>
            </w:r>
          </w:p>
        </w:tc>
        <w:tc>
          <w:tcPr>
            <w:tcW w:w="6277" w:type="dxa"/>
          </w:tcPr>
          <w:p w14:paraId="1E0069D9" w14:textId="77777777" w:rsidR="000D78B6" w:rsidRPr="003E614D" w:rsidRDefault="000D78B6" w:rsidP="00203BC8">
            <w:pPr>
              <w:spacing w:after="0" w:line="240" w:lineRule="auto"/>
              <w:jc w:val="both"/>
              <w:rPr>
                <w:rFonts w:ascii="Arial Narrow" w:hAnsi="Arial Narrow" w:cs="Arial"/>
                <w:i/>
                <w:color w:val="FF0000"/>
                <w:spacing w:val="-3"/>
              </w:rPr>
            </w:pPr>
            <w:r w:rsidRPr="003E614D">
              <w:rPr>
                <w:rFonts w:ascii="Arial Narrow" w:hAnsi="Arial Narrow" w:cs="Arial"/>
                <w:i/>
                <w:color w:val="FF0000"/>
                <w:spacing w:val="-3"/>
              </w:rPr>
              <w:t>(</w:t>
            </w:r>
            <w:r w:rsidR="00245291" w:rsidRPr="003E614D">
              <w:rPr>
                <w:rFonts w:ascii="Arial Narrow" w:hAnsi="Arial Narrow" w:cs="Arial"/>
                <w:i/>
                <w:color w:val="FF0000"/>
                <w:spacing w:val="-3"/>
              </w:rPr>
              <w:t>Indicar la</w:t>
            </w:r>
            <w:r w:rsidRPr="003E614D">
              <w:rPr>
                <w:rFonts w:ascii="Arial Narrow" w:hAnsi="Arial Narrow" w:cs="Arial"/>
                <w:i/>
                <w:color w:val="FF0000"/>
                <w:spacing w:val="-3"/>
              </w:rPr>
              <w:t xml:space="preserve"> experiencia general requerida</w:t>
            </w:r>
            <w:r>
              <w:rPr>
                <w:rFonts w:ascii="Arial Narrow" w:hAnsi="Arial Narrow" w:cs="Arial"/>
                <w:i/>
                <w:color w:val="FF0000"/>
                <w:spacing w:val="-3"/>
              </w:rPr>
              <w:t xml:space="preserve">. </w:t>
            </w:r>
            <w:r w:rsidRPr="003E614D">
              <w:rPr>
                <w:rFonts w:ascii="Arial Narrow" w:hAnsi="Arial Narrow" w:cs="Arial"/>
                <w:i/>
                <w:color w:val="FF0000"/>
                <w:spacing w:val="-3"/>
              </w:rPr>
              <w:t>Cuando aplique)</w:t>
            </w:r>
          </w:p>
        </w:tc>
      </w:tr>
      <w:tr w:rsidR="000D78B6" w:rsidRPr="003E614D" w14:paraId="6FCA330B" w14:textId="77777777" w:rsidTr="00837B43">
        <w:trPr>
          <w:trHeight w:val="551"/>
        </w:trPr>
        <w:tc>
          <w:tcPr>
            <w:tcW w:w="2769" w:type="dxa"/>
          </w:tcPr>
          <w:p w14:paraId="643126AF" w14:textId="77777777" w:rsidR="000D78B6" w:rsidRPr="003E614D" w:rsidRDefault="000D78B6" w:rsidP="00203BC8">
            <w:pPr>
              <w:spacing w:after="0" w:line="240" w:lineRule="auto"/>
              <w:jc w:val="both"/>
              <w:rPr>
                <w:rFonts w:ascii="Arial Narrow" w:hAnsi="Arial Narrow" w:cs="Arial"/>
                <w:spacing w:val="-3"/>
              </w:rPr>
            </w:pPr>
            <w:r w:rsidRPr="003E614D">
              <w:rPr>
                <w:rFonts w:ascii="Arial Narrow" w:hAnsi="Arial Narrow" w:cs="Arial"/>
                <w:spacing w:val="-3"/>
              </w:rPr>
              <w:t>EXPERENCIA ESPECÍFICA O HABILIDAD</w:t>
            </w:r>
          </w:p>
        </w:tc>
        <w:tc>
          <w:tcPr>
            <w:tcW w:w="6277" w:type="dxa"/>
          </w:tcPr>
          <w:p w14:paraId="372DEECD" w14:textId="77777777" w:rsidR="000D78B6" w:rsidRPr="003E614D" w:rsidRDefault="000D78B6" w:rsidP="00203BC8">
            <w:pPr>
              <w:spacing w:after="0" w:line="240" w:lineRule="auto"/>
              <w:jc w:val="both"/>
              <w:rPr>
                <w:rFonts w:ascii="Arial Narrow" w:hAnsi="Arial Narrow" w:cs="Arial"/>
                <w:color w:val="FF0000"/>
                <w:spacing w:val="-3"/>
              </w:rPr>
            </w:pPr>
            <w:r w:rsidRPr="003E614D">
              <w:rPr>
                <w:rFonts w:ascii="Arial Narrow" w:hAnsi="Arial Narrow" w:cs="Arial"/>
                <w:i/>
                <w:color w:val="FF0000"/>
                <w:spacing w:val="-3"/>
              </w:rPr>
              <w:t>(Indicar la experiencia relacionada con el objeto del contrato de conformidad con la Table de Honorarios vigente)</w:t>
            </w:r>
          </w:p>
        </w:tc>
      </w:tr>
    </w:tbl>
    <w:p w14:paraId="5AE48A43" w14:textId="77777777" w:rsidR="000D78B6" w:rsidRDefault="000D78B6" w:rsidP="00203BC8">
      <w:pPr>
        <w:spacing w:after="0" w:line="240" w:lineRule="auto"/>
        <w:jc w:val="both"/>
        <w:rPr>
          <w:rFonts w:ascii="Arial Narrow" w:hAnsi="Arial Narrow" w:cs="Arial"/>
          <w:spacing w:val="-3"/>
        </w:rPr>
      </w:pPr>
    </w:p>
    <w:p w14:paraId="50F40DEB" w14:textId="77777777" w:rsidR="00203BC8" w:rsidRPr="003E614D" w:rsidRDefault="00203BC8" w:rsidP="00203BC8">
      <w:pPr>
        <w:spacing w:after="0" w:line="240" w:lineRule="auto"/>
        <w:jc w:val="both"/>
        <w:rPr>
          <w:rFonts w:ascii="Arial Narrow" w:hAnsi="Arial Narrow" w:cs="Arial"/>
          <w:spacing w:val="-3"/>
        </w:rPr>
      </w:pPr>
    </w:p>
    <w:p w14:paraId="5771A591" w14:textId="77777777" w:rsidR="000D78B6" w:rsidRPr="003E614D" w:rsidRDefault="000D78B6" w:rsidP="007D05ED">
      <w:pPr>
        <w:pBdr>
          <w:top w:val="single" w:sz="4" w:space="1" w:color="auto"/>
          <w:left w:val="single" w:sz="4" w:space="4" w:color="auto"/>
          <w:bottom w:val="single" w:sz="4" w:space="8" w:color="auto"/>
          <w:right w:val="single" w:sz="4" w:space="4" w:color="auto"/>
        </w:pBdr>
        <w:shd w:val="clear" w:color="auto" w:fill="FFFFFF"/>
        <w:spacing w:after="0" w:line="240" w:lineRule="auto"/>
        <w:jc w:val="both"/>
        <w:outlineLvl w:val="3"/>
        <w:rPr>
          <w:rFonts w:ascii="Arial Narrow" w:hAnsi="Arial Narrow" w:cs="Arial"/>
          <w:i/>
          <w:noProof/>
          <w:color w:val="FF0000"/>
          <w:spacing w:val="-3"/>
        </w:rPr>
      </w:pPr>
      <w:r w:rsidRPr="003E614D">
        <w:rPr>
          <w:rFonts w:ascii="Arial Narrow" w:hAnsi="Arial Narrow" w:cs="Arial"/>
          <w:i/>
          <w:noProof/>
          <w:color w:val="FF0000"/>
          <w:spacing w:val="-3"/>
        </w:rPr>
        <w:t>Para determinar la experiencia del contratista se deberá tener en cuenta la forma en que ésta se contabiliza, conforme a las normas que regulan la profesión respectiva. (Ej. para el caso de los ingenieros la experiencia se deberá contar a partir de la expedición de la tarjeta profesional).</w:t>
      </w:r>
    </w:p>
    <w:p w14:paraId="77A52294" w14:textId="77777777" w:rsidR="000D78B6" w:rsidRPr="003E614D" w:rsidRDefault="000D78B6" w:rsidP="007D05ED">
      <w:pPr>
        <w:pBdr>
          <w:top w:val="single" w:sz="4" w:space="1" w:color="auto"/>
          <w:left w:val="single" w:sz="4" w:space="4" w:color="auto"/>
          <w:bottom w:val="single" w:sz="4" w:space="8" w:color="auto"/>
          <w:right w:val="single" w:sz="4" w:space="4" w:color="auto"/>
        </w:pBdr>
        <w:shd w:val="clear" w:color="auto" w:fill="FFFFFF"/>
        <w:spacing w:after="0" w:line="240" w:lineRule="auto"/>
        <w:jc w:val="both"/>
        <w:outlineLvl w:val="3"/>
        <w:rPr>
          <w:rFonts w:ascii="Arial Narrow" w:hAnsi="Arial Narrow" w:cs="Arial"/>
          <w:i/>
          <w:noProof/>
          <w:color w:val="FF0000"/>
          <w:spacing w:val="-3"/>
        </w:rPr>
      </w:pPr>
    </w:p>
    <w:p w14:paraId="3521B7CA" w14:textId="77777777" w:rsidR="000D78B6" w:rsidRPr="003E614D" w:rsidRDefault="000D78B6" w:rsidP="007D05ED">
      <w:pPr>
        <w:pBdr>
          <w:top w:val="single" w:sz="4" w:space="1" w:color="auto"/>
          <w:left w:val="single" w:sz="4" w:space="4" w:color="auto"/>
          <w:bottom w:val="single" w:sz="4" w:space="8" w:color="auto"/>
          <w:right w:val="single" w:sz="4" w:space="4" w:color="auto"/>
        </w:pBdr>
        <w:shd w:val="clear" w:color="auto" w:fill="FFFFFF"/>
        <w:spacing w:after="0" w:line="240" w:lineRule="auto"/>
        <w:jc w:val="both"/>
        <w:outlineLvl w:val="3"/>
        <w:rPr>
          <w:rFonts w:ascii="Arial Narrow" w:hAnsi="Arial Narrow" w:cs="Arial"/>
          <w:i/>
          <w:noProof/>
          <w:color w:val="FF0000"/>
          <w:spacing w:val="-3"/>
        </w:rPr>
      </w:pPr>
      <w:r w:rsidRPr="003E614D">
        <w:rPr>
          <w:rFonts w:ascii="Arial Narrow" w:hAnsi="Arial Narrow" w:cs="Arial"/>
          <w:i/>
          <w:noProof/>
          <w:color w:val="FF0000"/>
          <w:spacing w:val="-3"/>
        </w:rPr>
        <w:t xml:space="preserve">Para acreditar la idoneidad el contratista deberá aportar los respectivos títulos académicos. </w:t>
      </w:r>
    </w:p>
    <w:p w14:paraId="007DCDA8" w14:textId="77777777" w:rsidR="000D78B6" w:rsidRPr="003E614D" w:rsidRDefault="000D78B6" w:rsidP="007D05ED">
      <w:pPr>
        <w:pBdr>
          <w:top w:val="single" w:sz="4" w:space="1" w:color="auto"/>
          <w:left w:val="single" w:sz="4" w:space="4" w:color="auto"/>
          <w:bottom w:val="single" w:sz="4" w:space="8" w:color="auto"/>
          <w:right w:val="single" w:sz="4" w:space="4" w:color="auto"/>
        </w:pBdr>
        <w:shd w:val="clear" w:color="auto" w:fill="FFFFFF"/>
        <w:spacing w:after="0" w:line="240" w:lineRule="auto"/>
        <w:jc w:val="both"/>
        <w:outlineLvl w:val="3"/>
        <w:rPr>
          <w:rFonts w:ascii="Arial Narrow" w:hAnsi="Arial Narrow" w:cs="Arial"/>
          <w:i/>
          <w:noProof/>
          <w:color w:val="FF0000"/>
          <w:spacing w:val="-3"/>
        </w:rPr>
      </w:pPr>
    </w:p>
    <w:p w14:paraId="29DF631D" w14:textId="77777777" w:rsidR="000D78B6" w:rsidRPr="003E614D" w:rsidRDefault="000D78B6" w:rsidP="007D05ED">
      <w:pPr>
        <w:pBdr>
          <w:top w:val="single" w:sz="4" w:space="1" w:color="auto"/>
          <w:left w:val="single" w:sz="4" w:space="4" w:color="auto"/>
          <w:bottom w:val="single" w:sz="4" w:space="8" w:color="auto"/>
          <w:right w:val="single" w:sz="4" w:space="4" w:color="auto"/>
        </w:pBdr>
        <w:shd w:val="clear" w:color="auto" w:fill="FFFFFF"/>
        <w:spacing w:after="0" w:line="240" w:lineRule="auto"/>
        <w:jc w:val="both"/>
        <w:outlineLvl w:val="3"/>
        <w:rPr>
          <w:rFonts w:ascii="Arial Narrow" w:hAnsi="Arial Narrow" w:cs="Arial"/>
          <w:i/>
          <w:noProof/>
          <w:color w:val="FF0000"/>
          <w:spacing w:val="-3"/>
        </w:rPr>
      </w:pPr>
      <w:r w:rsidRPr="003E614D">
        <w:rPr>
          <w:rFonts w:ascii="Arial Narrow" w:hAnsi="Arial Narrow" w:cs="Arial"/>
          <w:i/>
          <w:noProof/>
          <w:color w:val="FF0000"/>
          <w:spacing w:val="-3"/>
        </w:rPr>
        <w:t>Si se trata de títulos obtenidos en el exterior, deberán estar convalidados conforme a las normas expedidas por el Ministerio de Educación Nacional.</w:t>
      </w:r>
    </w:p>
    <w:p w14:paraId="450EA2D7" w14:textId="77777777" w:rsidR="000D78B6" w:rsidRPr="003E614D" w:rsidRDefault="000D78B6" w:rsidP="007D05ED">
      <w:pPr>
        <w:pBdr>
          <w:top w:val="single" w:sz="4" w:space="1" w:color="auto"/>
          <w:left w:val="single" w:sz="4" w:space="4" w:color="auto"/>
          <w:bottom w:val="single" w:sz="4" w:space="8" w:color="auto"/>
          <w:right w:val="single" w:sz="4" w:space="4" w:color="auto"/>
        </w:pBdr>
        <w:shd w:val="clear" w:color="auto" w:fill="FFFFFF"/>
        <w:spacing w:after="0" w:line="240" w:lineRule="auto"/>
        <w:jc w:val="both"/>
        <w:outlineLvl w:val="3"/>
        <w:rPr>
          <w:rFonts w:ascii="Arial Narrow" w:hAnsi="Arial Narrow" w:cs="Arial"/>
          <w:i/>
          <w:noProof/>
          <w:color w:val="FF0000"/>
          <w:spacing w:val="-3"/>
        </w:rPr>
      </w:pPr>
    </w:p>
    <w:p w14:paraId="1B0FA3DA" w14:textId="77777777" w:rsidR="000D78B6" w:rsidRPr="003E614D" w:rsidRDefault="000D78B6" w:rsidP="007D05ED">
      <w:pPr>
        <w:pBdr>
          <w:top w:val="single" w:sz="4" w:space="1" w:color="auto"/>
          <w:left w:val="single" w:sz="4" w:space="4" w:color="auto"/>
          <w:bottom w:val="single" w:sz="4" w:space="8" w:color="auto"/>
          <w:right w:val="single" w:sz="4" w:space="4" w:color="auto"/>
        </w:pBdr>
        <w:shd w:val="clear" w:color="auto" w:fill="FFFFFF"/>
        <w:spacing w:after="0" w:line="240" w:lineRule="auto"/>
        <w:jc w:val="both"/>
        <w:outlineLvl w:val="3"/>
        <w:rPr>
          <w:rFonts w:ascii="Arial Narrow" w:hAnsi="Arial Narrow" w:cs="Arial"/>
          <w:i/>
          <w:noProof/>
          <w:color w:val="FF0000"/>
          <w:spacing w:val="-3"/>
        </w:rPr>
      </w:pPr>
      <w:r w:rsidRPr="003E614D">
        <w:rPr>
          <w:rFonts w:ascii="Arial Narrow" w:hAnsi="Arial Narrow" w:cs="Arial"/>
          <w:i/>
          <w:noProof/>
          <w:color w:val="FF0000"/>
          <w:spacing w:val="-3"/>
        </w:rPr>
        <w:t xml:space="preserve">Si se trata de experiencia adquirida en el exterior, esta deberá presentarse debidamente apostillada o legalizada según el caso. Si se trata de certificaciones expedidas en otro idioma, deberá contar con la respectiva traducción oficial. </w:t>
      </w:r>
    </w:p>
    <w:p w14:paraId="3DD355C9" w14:textId="77777777" w:rsidR="000D78B6" w:rsidRPr="003E614D" w:rsidRDefault="000D78B6" w:rsidP="007D05ED">
      <w:pPr>
        <w:pBdr>
          <w:top w:val="single" w:sz="4" w:space="1" w:color="auto"/>
          <w:left w:val="single" w:sz="4" w:space="4" w:color="auto"/>
          <w:bottom w:val="single" w:sz="4" w:space="8" w:color="auto"/>
          <w:right w:val="single" w:sz="4" w:space="4" w:color="auto"/>
        </w:pBdr>
        <w:spacing w:after="0" w:line="240" w:lineRule="auto"/>
        <w:jc w:val="both"/>
        <w:rPr>
          <w:rFonts w:ascii="Arial Narrow" w:hAnsi="Arial Narrow" w:cs="Arial"/>
          <w:i/>
          <w:noProof/>
          <w:color w:val="FF0000"/>
          <w:spacing w:val="-3"/>
        </w:rPr>
      </w:pPr>
    </w:p>
    <w:p w14:paraId="784FAC74" w14:textId="77777777" w:rsidR="000D78B6" w:rsidRPr="003E614D" w:rsidRDefault="000D78B6" w:rsidP="007D05ED">
      <w:pPr>
        <w:pBdr>
          <w:top w:val="single" w:sz="4" w:space="1" w:color="auto"/>
          <w:left w:val="single" w:sz="4" w:space="4" w:color="auto"/>
          <w:bottom w:val="single" w:sz="4" w:space="8" w:color="auto"/>
          <w:right w:val="single" w:sz="4" w:space="4" w:color="auto"/>
        </w:pBdr>
        <w:spacing w:after="0" w:line="240" w:lineRule="auto"/>
        <w:jc w:val="both"/>
        <w:rPr>
          <w:rFonts w:ascii="Arial Narrow" w:hAnsi="Arial Narrow" w:cs="Arial"/>
          <w:bCs/>
          <w:i/>
          <w:color w:val="FF0000"/>
        </w:rPr>
      </w:pPr>
      <w:r w:rsidRPr="003E614D">
        <w:rPr>
          <w:rFonts w:ascii="Arial Narrow" w:hAnsi="Arial Narrow" w:cs="Arial"/>
          <w:bCs/>
          <w:i/>
          <w:color w:val="FF0000"/>
        </w:rPr>
        <w:t>Para la celebración del contrato, el contratista deberá haber diligenciado y cargado los documentos de la hoja de vida, en el formato único de la función pública, dispuesto en el SIGEP (</w:t>
      </w:r>
      <w:hyperlink r:id="rId12" w:history="1">
        <w:r w:rsidRPr="003E614D">
          <w:rPr>
            <w:rStyle w:val="Hipervnculo"/>
            <w:rFonts w:ascii="Arial Narrow" w:hAnsi="Arial Narrow" w:cs="Arial"/>
            <w:bCs/>
            <w:i/>
          </w:rPr>
          <w:t>www.sigep.gov.co</w:t>
        </w:r>
      </w:hyperlink>
      <w:r w:rsidRPr="003E614D">
        <w:rPr>
          <w:rFonts w:ascii="Arial Narrow" w:hAnsi="Arial Narrow" w:cs="Arial"/>
          <w:bCs/>
          <w:i/>
          <w:color w:val="FF0000"/>
        </w:rPr>
        <w:t>)</w:t>
      </w:r>
    </w:p>
    <w:p w14:paraId="1A81F0B1" w14:textId="77777777" w:rsidR="000D78B6" w:rsidRPr="003E614D" w:rsidRDefault="000D78B6" w:rsidP="00203BC8">
      <w:pPr>
        <w:pStyle w:val="Prrafodelista"/>
        <w:ind w:left="284" w:right="20"/>
        <w:jc w:val="both"/>
        <w:rPr>
          <w:rFonts w:ascii="Arial Narrow" w:hAnsi="Arial Narrow" w:cs="Arial"/>
          <w:b/>
          <w:bCs/>
          <w:sz w:val="22"/>
          <w:szCs w:val="22"/>
        </w:rPr>
      </w:pPr>
    </w:p>
    <w:p w14:paraId="0BE032CD" w14:textId="77777777" w:rsidR="000D78B6" w:rsidRPr="003E614D" w:rsidRDefault="000D78B6" w:rsidP="00203BC8">
      <w:pPr>
        <w:pStyle w:val="Prrafodelista"/>
        <w:ind w:left="0" w:right="20"/>
        <w:jc w:val="both"/>
        <w:rPr>
          <w:rFonts w:ascii="Arial Narrow" w:hAnsi="Arial Narrow" w:cs="Arial"/>
          <w:b/>
          <w:sz w:val="22"/>
          <w:szCs w:val="22"/>
        </w:rPr>
      </w:pPr>
      <w:r w:rsidRPr="003E614D">
        <w:rPr>
          <w:rFonts w:ascii="Arial Narrow" w:hAnsi="Arial Narrow" w:cs="Arial"/>
          <w:b/>
          <w:sz w:val="22"/>
          <w:szCs w:val="22"/>
        </w:rPr>
        <w:t xml:space="preserve">7. ESTUDIO DEL SECTOR Y ESTUDIO DE MERCADO </w:t>
      </w:r>
    </w:p>
    <w:p w14:paraId="717AAFBA" w14:textId="77777777" w:rsidR="000D78B6" w:rsidRPr="003E614D" w:rsidRDefault="000D78B6" w:rsidP="00203BC8">
      <w:pPr>
        <w:pStyle w:val="Prrafodelista"/>
        <w:ind w:left="0" w:right="20"/>
        <w:jc w:val="both"/>
        <w:rPr>
          <w:rFonts w:ascii="Arial Narrow" w:hAnsi="Arial Narrow" w:cs="Arial"/>
          <w:b/>
          <w:sz w:val="22"/>
          <w:szCs w:val="22"/>
        </w:rPr>
      </w:pPr>
    </w:p>
    <w:p w14:paraId="0C2137AF" w14:textId="77777777" w:rsidR="000D78B6" w:rsidRPr="003E614D" w:rsidRDefault="000D78B6" w:rsidP="00203BC8">
      <w:pPr>
        <w:pStyle w:val="Prrafodelista"/>
        <w:ind w:left="0" w:right="20"/>
        <w:jc w:val="both"/>
        <w:rPr>
          <w:rFonts w:ascii="Arial Narrow" w:hAnsi="Arial Narrow" w:cs="Arial"/>
          <w:sz w:val="22"/>
          <w:szCs w:val="22"/>
        </w:rPr>
      </w:pPr>
      <w:r w:rsidRPr="003E614D">
        <w:rPr>
          <w:rFonts w:ascii="Arial Narrow" w:hAnsi="Arial Narrow" w:cs="Arial"/>
          <w:sz w:val="22"/>
          <w:szCs w:val="22"/>
        </w:rPr>
        <w:t>En cumplimiento de lo dispuesto en el artículo 2.2.1.1.1.6.1 del Decreto 1082 de 2015 acerca del deber de análisis del sector relativo al objeto del proceso de contratación y con el fin de materializar los principios de planeación, responsabilidad, y transparencia, se identificó que el sector relativo al objeto del presente proceso de contratación está integrado por el conjunto de personas que cuentan con estudios, conocimientos y experiencia y que prestan sus servicios a las entidades y organismos del Estado y la resolución de honorarios vigente.</w:t>
      </w:r>
    </w:p>
    <w:p w14:paraId="56EE48EE" w14:textId="77777777" w:rsidR="000D78B6" w:rsidRPr="003E614D" w:rsidRDefault="000D78B6" w:rsidP="00203BC8">
      <w:pPr>
        <w:pStyle w:val="Prrafodelista"/>
        <w:ind w:left="0" w:right="20"/>
        <w:jc w:val="both"/>
        <w:rPr>
          <w:rFonts w:ascii="Arial Narrow" w:hAnsi="Arial Narrow" w:cs="Arial"/>
          <w:sz w:val="22"/>
          <w:szCs w:val="22"/>
        </w:rPr>
      </w:pPr>
    </w:p>
    <w:p w14:paraId="0388C2DA" w14:textId="77777777" w:rsidR="000D78B6" w:rsidRPr="003E614D" w:rsidRDefault="000D78B6" w:rsidP="00203BC8">
      <w:pPr>
        <w:pStyle w:val="Prrafodelista"/>
        <w:ind w:left="0" w:right="20"/>
        <w:jc w:val="both"/>
        <w:rPr>
          <w:rFonts w:ascii="Arial Narrow" w:hAnsi="Arial Narrow" w:cs="Arial"/>
          <w:sz w:val="22"/>
          <w:szCs w:val="22"/>
        </w:rPr>
      </w:pPr>
      <w:r w:rsidRPr="003E614D">
        <w:rPr>
          <w:rFonts w:ascii="Arial Narrow" w:hAnsi="Arial Narrow" w:cs="Arial"/>
          <w:sz w:val="22"/>
          <w:szCs w:val="22"/>
        </w:rPr>
        <w:t>La contratación de esta persona no está sujeta a requisitos particulares de índole legal, salvo las propias del ejercicio mismo. La determinación del perfil del posible contratista y de quien lo cumple está relacionada con el conocimiento previo de las condiciones de idoneidad y la experiencia determinada en el presente documento.</w:t>
      </w:r>
    </w:p>
    <w:p w14:paraId="2908EB2C" w14:textId="77777777" w:rsidR="000D78B6" w:rsidRPr="003E614D" w:rsidRDefault="000D78B6" w:rsidP="00203BC8">
      <w:pPr>
        <w:pStyle w:val="Prrafodelista"/>
        <w:ind w:left="0" w:right="20"/>
        <w:jc w:val="both"/>
        <w:rPr>
          <w:rFonts w:ascii="Arial Narrow" w:hAnsi="Arial Narrow" w:cs="Arial"/>
          <w:sz w:val="22"/>
          <w:szCs w:val="22"/>
        </w:rPr>
      </w:pPr>
    </w:p>
    <w:p w14:paraId="5CB053A9" w14:textId="77777777" w:rsidR="000D78B6" w:rsidRPr="00BF5210" w:rsidRDefault="000D78B6" w:rsidP="00203BC8">
      <w:pPr>
        <w:pStyle w:val="Prrafodelista"/>
        <w:ind w:left="0" w:right="20"/>
        <w:jc w:val="both"/>
        <w:rPr>
          <w:rFonts w:ascii="Arial Narrow" w:hAnsi="Arial Narrow" w:cs="Arial"/>
          <w:b/>
          <w:bCs/>
          <w:sz w:val="22"/>
          <w:szCs w:val="22"/>
        </w:rPr>
      </w:pPr>
      <w:r w:rsidRPr="00BF5210">
        <w:rPr>
          <w:rFonts w:ascii="Arial Narrow" w:hAnsi="Arial Narrow" w:cs="Arial"/>
          <w:b/>
          <w:bCs/>
          <w:sz w:val="22"/>
          <w:szCs w:val="22"/>
        </w:rPr>
        <w:t>7.1 Análisis del mercado:</w:t>
      </w:r>
    </w:p>
    <w:p w14:paraId="121FD38A" w14:textId="77777777" w:rsidR="000D78B6" w:rsidRPr="003E614D" w:rsidRDefault="000D78B6" w:rsidP="00203BC8">
      <w:pPr>
        <w:pStyle w:val="Prrafodelista"/>
        <w:ind w:left="0" w:right="20"/>
        <w:jc w:val="both"/>
        <w:rPr>
          <w:rFonts w:ascii="Arial Narrow" w:hAnsi="Arial Narrow" w:cs="Arial"/>
          <w:sz w:val="22"/>
          <w:szCs w:val="22"/>
        </w:rPr>
      </w:pPr>
    </w:p>
    <w:p w14:paraId="2E75D806" w14:textId="77777777" w:rsidR="000D78B6" w:rsidRPr="003E614D" w:rsidRDefault="000D78B6" w:rsidP="00203BC8">
      <w:pPr>
        <w:pStyle w:val="Prrafodelista"/>
        <w:ind w:left="0" w:right="20"/>
        <w:jc w:val="both"/>
        <w:rPr>
          <w:rFonts w:ascii="Arial Narrow" w:hAnsi="Arial Narrow" w:cs="Arial"/>
          <w:sz w:val="22"/>
          <w:szCs w:val="22"/>
        </w:rPr>
      </w:pPr>
      <w:r w:rsidRPr="003E614D">
        <w:rPr>
          <w:rFonts w:ascii="Arial Narrow" w:hAnsi="Arial Narrow" w:cs="Arial"/>
          <w:sz w:val="22"/>
          <w:szCs w:val="22"/>
        </w:rPr>
        <w:t>La entidad analizó los procesos de contratación</w:t>
      </w:r>
      <w:r>
        <w:rPr>
          <w:rFonts w:ascii="Arial Narrow" w:hAnsi="Arial Narrow" w:cs="Arial"/>
          <w:sz w:val="22"/>
          <w:szCs w:val="22"/>
        </w:rPr>
        <w:t xml:space="preserve"> (históricos)</w:t>
      </w:r>
      <w:r w:rsidRPr="003E614D">
        <w:rPr>
          <w:rFonts w:ascii="Arial Narrow" w:hAnsi="Arial Narrow" w:cs="Arial"/>
          <w:sz w:val="22"/>
          <w:szCs w:val="22"/>
        </w:rPr>
        <w:t xml:space="preserve"> similares al </w:t>
      </w:r>
      <w:r>
        <w:rPr>
          <w:rFonts w:ascii="Arial Narrow" w:hAnsi="Arial Narrow" w:cs="Arial"/>
          <w:sz w:val="22"/>
          <w:szCs w:val="22"/>
        </w:rPr>
        <w:t>objeto</w:t>
      </w:r>
      <w:r w:rsidRPr="003E614D">
        <w:rPr>
          <w:rFonts w:ascii="Arial Narrow" w:hAnsi="Arial Narrow" w:cs="Arial"/>
          <w:sz w:val="22"/>
          <w:szCs w:val="22"/>
        </w:rPr>
        <w:t xml:space="preserve"> establecido en el presente estudio, y en la siguiente tabla se incluyen los contratos identificados de las Entidades Compradoras asociados al servicio a contratar:</w:t>
      </w:r>
    </w:p>
    <w:p w14:paraId="1FE2DD96" w14:textId="77777777" w:rsidR="000D78B6" w:rsidRPr="003E614D" w:rsidRDefault="000D78B6" w:rsidP="00203BC8">
      <w:pPr>
        <w:pStyle w:val="Prrafodelista"/>
        <w:ind w:left="0" w:right="20"/>
        <w:jc w:val="both"/>
        <w:rPr>
          <w:rFonts w:ascii="Arial Narrow" w:hAnsi="Arial Narrow"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18"/>
        <w:gridCol w:w="3743"/>
        <w:gridCol w:w="1377"/>
        <w:gridCol w:w="1178"/>
        <w:gridCol w:w="1312"/>
      </w:tblGrid>
      <w:tr w:rsidR="000D78B6" w14:paraId="6F55B583" w14:textId="77777777" w:rsidTr="007D05ED">
        <w:trPr>
          <w:trHeight w:val="505"/>
        </w:trPr>
        <w:tc>
          <w:tcPr>
            <w:tcW w:w="716" w:type="pct"/>
            <w:vAlign w:val="center"/>
          </w:tcPr>
          <w:p w14:paraId="4FC44427" w14:textId="77777777" w:rsidR="000D78B6" w:rsidRPr="00837B43" w:rsidRDefault="000D78B6" w:rsidP="00203BC8">
            <w:pPr>
              <w:pStyle w:val="TableParagraph"/>
              <w:ind w:left="98" w:right="96"/>
              <w:jc w:val="center"/>
              <w:rPr>
                <w:rFonts w:ascii="Arial"/>
                <w:b/>
              </w:rPr>
            </w:pPr>
            <w:r w:rsidRPr="00837B43">
              <w:rPr>
                <w:rFonts w:ascii="Arial"/>
                <w:b/>
                <w:w w:val="80"/>
              </w:rPr>
              <w:t>No.</w:t>
            </w:r>
            <w:r w:rsidRPr="00837B43">
              <w:rPr>
                <w:rFonts w:ascii="Arial"/>
                <w:b/>
                <w:spacing w:val="9"/>
                <w:w w:val="80"/>
              </w:rPr>
              <w:t xml:space="preserve"> </w:t>
            </w:r>
            <w:r w:rsidRPr="00837B43">
              <w:rPr>
                <w:rFonts w:ascii="Arial"/>
                <w:b/>
                <w:w w:val="80"/>
              </w:rPr>
              <w:t>Contrato</w:t>
            </w:r>
            <w:r w:rsidR="00203BC8">
              <w:rPr>
                <w:rFonts w:ascii="Arial"/>
                <w:b/>
                <w:w w:val="80"/>
              </w:rPr>
              <w:t>, a</w:t>
            </w:r>
            <w:r w:rsidR="00203BC8">
              <w:rPr>
                <w:rFonts w:ascii="Arial"/>
                <w:b/>
                <w:w w:val="80"/>
              </w:rPr>
              <w:t>ñ</w:t>
            </w:r>
            <w:r w:rsidR="00203BC8">
              <w:rPr>
                <w:rFonts w:ascii="Arial"/>
                <w:b/>
                <w:w w:val="80"/>
              </w:rPr>
              <w:t>o de celebraci</w:t>
            </w:r>
            <w:r w:rsidR="00203BC8">
              <w:rPr>
                <w:rFonts w:ascii="Arial"/>
                <w:b/>
                <w:w w:val="80"/>
              </w:rPr>
              <w:t>ó</w:t>
            </w:r>
            <w:r w:rsidR="00203BC8">
              <w:rPr>
                <w:rFonts w:ascii="Arial"/>
                <w:b/>
                <w:w w:val="80"/>
              </w:rPr>
              <w:t>n</w:t>
            </w:r>
            <w:r w:rsidRPr="00837B43">
              <w:rPr>
                <w:rFonts w:ascii="Arial"/>
                <w:b/>
                <w:w w:val="80"/>
              </w:rPr>
              <w:t xml:space="preserve"> y Entidad </w:t>
            </w:r>
            <w:r w:rsidRPr="00837B43">
              <w:rPr>
                <w:rFonts w:ascii="Arial"/>
                <w:b/>
                <w:w w:val="80"/>
              </w:rPr>
              <w:lastRenderedPageBreak/>
              <w:t>contratante</w:t>
            </w:r>
          </w:p>
        </w:tc>
        <w:tc>
          <w:tcPr>
            <w:tcW w:w="2053" w:type="pct"/>
            <w:tcBorders>
              <w:right w:val="single" w:sz="6" w:space="0" w:color="000000"/>
            </w:tcBorders>
            <w:vAlign w:val="center"/>
          </w:tcPr>
          <w:p w14:paraId="2DFC74AB" w14:textId="77777777" w:rsidR="000D78B6" w:rsidRPr="00837B43" w:rsidRDefault="000D78B6" w:rsidP="00203BC8">
            <w:pPr>
              <w:pStyle w:val="TableParagraph"/>
              <w:ind w:left="1556" w:right="1546"/>
              <w:jc w:val="center"/>
              <w:rPr>
                <w:rFonts w:ascii="Arial"/>
                <w:b/>
              </w:rPr>
            </w:pPr>
            <w:r w:rsidRPr="00837B43">
              <w:rPr>
                <w:rFonts w:ascii="Arial"/>
                <w:b/>
                <w:w w:val="90"/>
              </w:rPr>
              <w:lastRenderedPageBreak/>
              <w:t>Objeto</w:t>
            </w:r>
          </w:p>
        </w:tc>
        <w:tc>
          <w:tcPr>
            <w:tcW w:w="768" w:type="pct"/>
            <w:tcBorders>
              <w:left w:val="single" w:sz="6" w:space="0" w:color="000000"/>
            </w:tcBorders>
            <w:vAlign w:val="center"/>
          </w:tcPr>
          <w:p w14:paraId="21260166" w14:textId="77777777" w:rsidR="000D78B6" w:rsidRPr="00837B43" w:rsidRDefault="000D78B6" w:rsidP="00203BC8">
            <w:pPr>
              <w:pStyle w:val="TableParagraph"/>
              <w:ind w:left="256" w:right="249"/>
              <w:jc w:val="center"/>
              <w:rPr>
                <w:rFonts w:ascii="Arial" w:hAnsi="Arial"/>
                <w:b/>
              </w:rPr>
            </w:pPr>
            <w:r w:rsidRPr="00837B43">
              <w:rPr>
                <w:rFonts w:ascii="Arial" w:hAnsi="Arial"/>
                <w:b/>
                <w:w w:val="90"/>
              </w:rPr>
              <w:t>Duración</w:t>
            </w:r>
          </w:p>
        </w:tc>
        <w:tc>
          <w:tcPr>
            <w:tcW w:w="693" w:type="pct"/>
            <w:vAlign w:val="center"/>
          </w:tcPr>
          <w:p w14:paraId="37881FA8" w14:textId="77777777" w:rsidR="000D78B6" w:rsidRPr="00837B43" w:rsidRDefault="000D78B6" w:rsidP="00203BC8">
            <w:pPr>
              <w:pStyle w:val="TableParagraph"/>
              <w:ind w:left="261" w:firstLine="151"/>
              <w:rPr>
                <w:rFonts w:ascii="Arial"/>
                <w:b/>
              </w:rPr>
            </w:pPr>
            <w:r w:rsidRPr="00837B43">
              <w:rPr>
                <w:rFonts w:ascii="Arial"/>
                <w:b/>
                <w:w w:val="90"/>
              </w:rPr>
              <w:t>Valor</w:t>
            </w:r>
            <w:r w:rsidRPr="00837B43">
              <w:rPr>
                <w:rFonts w:ascii="Arial"/>
                <w:b/>
                <w:spacing w:val="1"/>
                <w:w w:val="90"/>
              </w:rPr>
              <w:t xml:space="preserve"> Mensual </w:t>
            </w:r>
            <w:r w:rsidRPr="00837B43">
              <w:rPr>
                <w:rFonts w:ascii="Arial"/>
                <w:b/>
                <w:w w:val="80"/>
              </w:rPr>
              <w:t>Contrato</w:t>
            </w:r>
          </w:p>
        </w:tc>
        <w:tc>
          <w:tcPr>
            <w:tcW w:w="769" w:type="pct"/>
            <w:vAlign w:val="center"/>
          </w:tcPr>
          <w:p w14:paraId="072FEA2A" w14:textId="77777777" w:rsidR="000D78B6" w:rsidRPr="00837B43" w:rsidRDefault="000D78B6" w:rsidP="00203BC8">
            <w:pPr>
              <w:pStyle w:val="TableParagraph"/>
              <w:ind w:left="231" w:right="220"/>
              <w:jc w:val="center"/>
              <w:rPr>
                <w:rFonts w:ascii="Arial"/>
                <w:b/>
              </w:rPr>
            </w:pPr>
            <w:r w:rsidRPr="00837B43">
              <w:rPr>
                <w:rFonts w:ascii="Arial"/>
                <w:b/>
                <w:w w:val="80"/>
              </w:rPr>
              <w:t>Valor</w:t>
            </w:r>
            <w:r w:rsidRPr="00837B43">
              <w:rPr>
                <w:rFonts w:ascii="Arial"/>
                <w:b/>
                <w:spacing w:val="7"/>
                <w:w w:val="80"/>
              </w:rPr>
              <w:t xml:space="preserve"> </w:t>
            </w:r>
            <w:r w:rsidRPr="00837B43">
              <w:rPr>
                <w:rFonts w:ascii="Arial"/>
                <w:b/>
                <w:w w:val="80"/>
              </w:rPr>
              <w:t>Total</w:t>
            </w:r>
          </w:p>
        </w:tc>
      </w:tr>
      <w:tr w:rsidR="000D78B6" w14:paraId="27357532" w14:textId="77777777" w:rsidTr="00837B43">
        <w:trPr>
          <w:trHeight w:val="1031"/>
        </w:trPr>
        <w:tc>
          <w:tcPr>
            <w:tcW w:w="716" w:type="pct"/>
          </w:tcPr>
          <w:p w14:paraId="07F023C8" w14:textId="77777777" w:rsidR="000D78B6" w:rsidRPr="00837B43" w:rsidRDefault="000D78B6" w:rsidP="00203BC8">
            <w:pPr>
              <w:pStyle w:val="TableParagraph"/>
              <w:ind w:left="98" w:right="95"/>
              <w:jc w:val="center"/>
              <w:rPr>
                <w:sz w:val="18"/>
              </w:rPr>
            </w:pPr>
          </w:p>
        </w:tc>
        <w:tc>
          <w:tcPr>
            <w:tcW w:w="2053" w:type="pct"/>
            <w:tcBorders>
              <w:right w:val="single" w:sz="6" w:space="0" w:color="000000"/>
            </w:tcBorders>
          </w:tcPr>
          <w:p w14:paraId="4BDB5498" w14:textId="77777777" w:rsidR="000D78B6" w:rsidRPr="00837B43" w:rsidRDefault="000D78B6" w:rsidP="00203BC8">
            <w:pPr>
              <w:pStyle w:val="TableParagraph"/>
              <w:ind w:left="105" w:right="96"/>
              <w:jc w:val="both"/>
              <w:rPr>
                <w:sz w:val="18"/>
              </w:rPr>
            </w:pPr>
          </w:p>
        </w:tc>
        <w:tc>
          <w:tcPr>
            <w:tcW w:w="768" w:type="pct"/>
            <w:tcBorders>
              <w:left w:val="single" w:sz="6" w:space="0" w:color="000000"/>
            </w:tcBorders>
          </w:tcPr>
          <w:p w14:paraId="2916C19D" w14:textId="77777777" w:rsidR="000D78B6" w:rsidRPr="00837B43" w:rsidRDefault="000D78B6" w:rsidP="00203BC8">
            <w:pPr>
              <w:pStyle w:val="TableParagraph"/>
              <w:ind w:left="254" w:right="249"/>
              <w:jc w:val="center"/>
              <w:rPr>
                <w:sz w:val="18"/>
              </w:rPr>
            </w:pPr>
          </w:p>
        </w:tc>
        <w:tc>
          <w:tcPr>
            <w:tcW w:w="693" w:type="pct"/>
          </w:tcPr>
          <w:p w14:paraId="74869460" w14:textId="77777777" w:rsidR="000D78B6" w:rsidRPr="00837B43" w:rsidRDefault="000D78B6" w:rsidP="00203BC8">
            <w:pPr>
              <w:pStyle w:val="TableParagraph"/>
              <w:ind w:left="247"/>
              <w:rPr>
                <w:sz w:val="18"/>
              </w:rPr>
            </w:pPr>
          </w:p>
        </w:tc>
        <w:tc>
          <w:tcPr>
            <w:tcW w:w="769" w:type="pct"/>
          </w:tcPr>
          <w:p w14:paraId="187F57B8" w14:textId="77777777" w:rsidR="000D78B6" w:rsidRPr="00837B43" w:rsidRDefault="000D78B6" w:rsidP="00203BC8">
            <w:pPr>
              <w:pStyle w:val="TableParagraph"/>
              <w:ind w:left="225" w:right="220"/>
              <w:jc w:val="center"/>
              <w:rPr>
                <w:sz w:val="18"/>
              </w:rPr>
            </w:pPr>
          </w:p>
        </w:tc>
      </w:tr>
      <w:tr w:rsidR="000D78B6" w14:paraId="54738AF4" w14:textId="77777777" w:rsidTr="00837B43">
        <w:trPr>
          <w:trHeight w:val="1031"/>
        </w:trPr>
        <w:tc>
          <w:tcPr>
            <w:tcW w:w="716" w:type="pct"/>
          </w:tcPr>
          <w:p w14:paraId="46ABBD8F" w14:textId="77777777" w:rsidR="000D78B6" w:rsidRPr="00837B43" w:rsidRDefault="000D78B6" w:rsidP="00203BC8">
            <w:pPr>
              <w:pStyle w:val="TableParagraph"/>
              <w:ind w:left="98" w:right="95"/>
              <w:jc w:val="center"/>
              <w:rPr>
                <w:sz w:val="18"/>
              </w:rPr>
            </w:pPr>
          </w:p>
        </w:tc>
        <w:tc>
          <w:tcPr>
            <w:tcW w:w="2053" w:type="pct"/>
            <w:tcBorders>
              <w:right w:val="single" w:sz="6" w:space="0" w:color="000000"/>
            </w:tcBorders>
          </w:tcPr>
          <w:p w14:paraId="06BBA33E" w14:textId="77777777" w:rsidR="000D78B6" w:rsidRPr="00837B43" w:rsidRDefault="000D78B6" w:rsidP="00203BC8">
            <w:pPr>
              <w:pStyle w:val="TableParagraph"/>
              <w:ind w:left="105" w:right="96"/>
              <w:jc w:val="both"/>
              <w:rPr>
                <w:sz w:val="18"/>
              </w:rPr>
            </w:pPr>
          </w:p>
        </w:tc>
        <w:tc>
          <w:tcPr>
            <w:tcW w:w="768" w:type="pct"/>
            <w:tcBorders>
              <w:left w:val="single" w:sz="6" w:space="0" w:color="000000"/>
            </w:tcBorders>
          </w:tcPr>
          <w:p w14:paraId="464FCBC1" w14:textId="77777777" w:rsidR="000D78B6" w:rsidRPr="00837B43" w:rsidRDefault="000D78B6" w:rsidP="00203BC8">
            <w:pPr>
              <w:pStyle w:val="TableParagraph"/>
              <w:ind w:left="254" w:right="249"/>
              <w:jc w:val="center"/>
              <w:rPr>
                <w:sz w:val="18"/>
              </w:rPr>
            </w:pPr>
          </w:p>
        </w:tc>
        <w:tc>
          <w:tcPr>
            <w:tcW w:w="693" w:type="pct"/>
          </w:tcPr>
          <w:p w14:paraId="5C8C6B09" w14:textId="77777777" w:rsidR="000D78B6" w:rsidRPr="00837B43" w:rsidRDefault="000D78B6" w:rsidP="00203BC8">
            <w:pPr>
              <w:pStyle w:val="TableParagraph"/>
              <w:ind w:left="247"/>
              <w:rPr>
                <w:sz w:val="18"/>
              </w:rPr>
            </w:pPr>
          </w:p>
        </w:tc>
        <w:tc>
          <w:tcPr>
            <w:tcW w:w="769" w:type="pct"/>
          </w:tcPr>
          <w:p w14:paraId="3382A365" w14:textId="77777777" w:rsidR="000D78B6" w:rsidRPr="00837B43" w:rsidRDefault="000D78B6" w:rsidP="00203BC8">
            <w:pPr>
              <w:pStyle w:val="TableParagraph"/>
              <w:ind w:left="225" w:right="220"/>
              <w:jc w:val="center"/>
              <w:rPr>
                <w:sz w:val="18"/>
              </w:rPr>
            </w:pPr>
          </w:p>
        </w:tc>
      </w:tr>
      <w:tr w:rsidR="000D78B6" w14:paraId="5C71F136" w14:textId="77777777" w:rsidTr="00837B43">
        <w:trPr>
          <w:trHeight w:val="1031"/>
        </w:trPr>
        <w:tc>
          <w:tcPr>
            <w:tcW w:w="716" w:type="pct"/>
          </w:tcPr>
          <w:p w14:paraId="62199465" w14:textId="77777777" w:rsidR="000D78B6" w:rsidRPr="00837B43" w:rsidRDefault="000D78B6" w:rsidP="00203BC8">
            <w:pPr>
              <w:pStyle w:val="TableParagraph"/>
              <w:ind w:left="98" w:right="95"/>
              <w:jc w:val="center"/>
              <w:rPr>
                <w:sz w:val="18"/>
              </w:rPr>
            </w:pPr>
          </w:p>
        </w:tc>
        <w:tc>
          <w:tcPr>
            <w:tcW w:w="2053" w:type="pct"/>
            <w:tcBorders>
              <w:right w:val="single" w:sz="6" w:space="0" w:color="000000"/>
            </w:tcBorders>
          </w:tcPr>
          <w:p w14:paraId="0DA123B1" w14:textId="77777777" w:rsidR="000D78B6" w:rsidRPr="00837B43" w:rsidRDefault="000D78B6" w:rsidP="00203BC8">
            <w:pPr>
              <w:pStyle w:val="TableParagraph"/>
              <w:ind w:left="105" w:right="96"/>
              <w:jc w:val="both"/>
              <w:rPr>
                <w:sz w:val="18"/>
              </w:rPr>
            </w:pPr>
          </w:p>
        </w:tc>
        <w:tc>
          <w:tcPr>
            <w:tcW w:w="768" w:type="pct"/>
            <w:tcBorders>
              <w:left w:val="single" w:sz="6" w:space="0" w:color="000000"/>
            </w:tcBorders>
          </w:tcPr>
          <w:p w14:paraId="4C4CEA3D" w14:textId="77777777" w:rsidR="000D78B6" w:rsidRPr="00837B43" w:rsidRDefault="000D78B6" w:rsidP="00203BC8">
            <w:pPr>
              <w:pStyle w:val="TableParagraph"/>
              <w:ind w:left="254" w:right="249"/>
              <w:jc w:val="center"/>
              <w:rPr>
                <w:sz w:val="18"/>
              </w:rPr>
            </w:pPr>
          </w:p>
        </w:tc>
        <w:tc>
          <w:tcPr>
            <w:tcW w:w="693" w:type="pct"/>
          </w:tcPr>
          <w:p w14:paraId="50895670" w14:textId="77777777" w:rsidR="000D78B6" w:rsidRPr="00837B43" w:rsidRDefault="000D78B6" w:rsidP="00203BC8">
            <w:pPr>
              <w:pStyle w:val="TableParagraph"/>
              <w:ind w:left="247"/>
              <w:rPr>
                <w:sz w:val="18"/>
              </w:rPr>
            </w:pPr>
          </w:p>
        </w:tc>
        <w:tc>
          <w:tcPr>
            <w:tcW w:w="769" w:type="pct"/>
          </w:tcPr>
          <w:p w14:paraId="38C1F859" w14:textId="77777777" w:rsidR="000D78B6" w:rsidRPr="00837B43" w:rsidRDefault="000D78B6" w:rsidP="00203BC8">
            <w:pPr>
              <w:pStyle w:val="TableParagraph"/>
              <w:ind w:left="225" w:right="220"/>
              <w:jc w:val="center"/>
              <w:rPr>
                <w:sz w:val="18"/>
              </w:rPr>
            </w:pPr>
          </w:p>
        </w:tc>
      </w:tr>
    </w:tbl>
    <w:p w14:paraId="0C8FE7CE" w14:textId="77777777" w:rsidR="000D78B6" w:rsidRPr="003E614D" w:rsidRDefault="000D78B6" w:rsidP="00203BC8">
      <w:pPr>
        <w:pStyle w:val="Prrafodelista"/>
        <w:ind w:left="0" w:right="20"/>
        <w:jc w:val="both"/>
        <w:rPr>
          <w:rFonts w:ascii="Arial Narrow" w:hAnsi="Arial Narrow" w:cs="Arial"/>
          <w:sz w:val="22"/>
          <w:szCs w:val="22"/>
        </w:rPr>
      </w:pPr>
    </w:p>
    <w:p w14:paraId="23313D61" w14:textId="77777777" w:rsidR="000D78B6" w:rsidRPr="003E614D" w:rsidRDefault="000D78B6" w:rsidP="00203BC8">
      <w:pPr>
        <w:pStyle w:val="Prrafodelista"/>
        <w:ind w:left="0" w:right="20"/>
        <w:jc w:val="both"/>
        <w:rPr>
          <w:rFonts w:ascii="Arial Narrow" w:hAnsi="Arial Narrow" w:cs="Arial"/>
          <w:sz w:val="22"/>
          <w:szCs w:val="22"/>
        </w:rPr>
      </w:pPr>
      <w:r>
        <w:rPr>
          <w:rFonts w:ascii="Arial Narrow" w:hAnsi="Arial Narrow" w:cs="Arial"/>
          <w:sz w:val="22"/>
          <w:szCs w:val="22"/>
        </w:rPr>
        <w:t>De lo anterior, es posible concluir que el valor del contrato corresponde a los precios del mercado.</w:t>
      </w:r>
    </w:p>
    <w:p w14:paraId="41004F19" w14:textId="77777777" w:rsidR="000D78B6" w:rsidRPr="003E614D" w:rsidRDefault="000D78B6" w:rsidP="00203BC8">
      <w:pPr>
        <w:pStyle w:val="Prrafodelista"/>
        <w:ind w:left="0" w:right="20"/>
        <w:jc w:val="both"/>
        <w:rPr>
          <w:rFonts w:ascii="Arial Narrow" w:hAnsi="Arial Narrow" w:cs="Arial"/>
          <w:b/>
          <w:sz w:val="22"/>
          <w:szCs w:val="22"/>
        </w:rPr>
      </w:pPr>
    </w:p>
    <w:p w14:paraId="33094A24" w14:textId="77777777" w:rsidR="000D78B6" w:rsidRPr="003E614D" w:rsidRDefault="000D78B6" w:rsidP="00203BC8">
      <w:pPr>
        <w:pStyle w:val="Prrafodelista"/>
        <w:ind w:left="0" w:right="20"/>
        <w:jc w:val="both"/>
        <w:rPr>
          <w:rFonts w:ascii="Arial Narrow" w:hAnsi="Arial Narrow" w:cs="Arial"/>
          <w:b/>
          <w:bCs/>
          <w:sz w:val="22"/>
          <w:szCs w:val="22"/>
        </w:rPr>
      </w:pPr>
      <w:r w:rsidRPr="003E614D">
        <w:rPr>
          <w:rFonts w:ascii="Arial Narrow" w:hAnsi="Arial Narrow" w:cs="Arial"/>
          <w:b/>
          <w:sz w:val="22"/>
          <w:szCs w:val="22"/>
        </w:rPr>
        <w:t xml:space="preserve">8. ANÁLISIS </w:t>
      </w:r>
      <w:r w:rsidRPr="003E614D">
        <w:rPr>
          <w:rFonts w:ascii="Arial Narrow" w:hAnsi="Arial Narrow" w:cs="Arial"/>
          <w:b/>
          <w:bCs/>
          <w:sz w:val="22"/>
          <w:szCs w:val="22"/>
          <w:lang w:val="es-CO"/>
        </w:rPr>
        <w:t>DE RIESGOS DE LA CONTRATACIÓN:</w:t>
      </w:r>
    </w:p>
    <w:p w14:paraId="67C0C651" w14:textId="77777777" w:rsidR="000D78B6" w:rsidRPr="003E614D" w:rsidRDefault="000D78B6" w:rsidP="00203BC8">
      <w:pPr>
        <w:spacing w:after="0" w:line="240" w:lineRule="auto"/>
        <w:ind w:right="20"/>
        <w:jc w:val="both"/>
        <w:rPr>
          <w:rFonts w:ascii="Arial Narrow" w:hAnsi="Arial Narrow" w:cs="Arial"/>
          <w:lang w:val="es-ES"/>
        </w:rPr>
      </w:pPr>
    </w:p>
    <w:p w14:paraId="1E6A69D9" w14:textId="77777777" w:rsidR="000D78B6" w:rsidRDefault="000D78B6" w:rsidP="00203BC8">
      <w:pPr>
        <w:spacing w:after="0" w:line="240" w:lineRule="auto"/>
        <w:ind w:right="20"/>
        <w:jc w:val="both"/>
        <w:rPr>
          <w:rFonts w:ascii="Arial Narrow" w:hAnsi="Arial Narrow" w:cs="Arial"/>
          <w:color w:val="FF0000"/>
          <w:lang w:val="es-ES"/>
        </w:rPr>
      </w:pPr>
      <w:r w:rsidRPr="003E614D">
        <w:rPr>
          <w:rFonts w:ascii="Arial Narrow" w:hAnsi="Arial Narrow" w:cs="Arial"/>
          <w:lang w:val="es-ES"/>
        </w:rPr>
        <w:t>En razón a la naturaleza del objeto del contrato, el tiempo de ejecución y el valor, se presenta la siguiente matriz de riesgo: (</w:t>
      </w:r>
      <w:r w:rsidRPr="003E614D">
        <w:rPr>
          <w:rFonts w:ascii="Arial Narrow" w:hAnsi="Arial Narrow" w:cs="Arial"/>
          <w:color w:val="FF0000"/>
          <w:lang w:val="es-ES"/>
        </w:rPr>
        <w:t xml:space="preserve">Esta debe ser revisado, de acuerdo con las actividades realizadas por cada contratista, se debe tener en cuenta si las obligaciones son de tipo administrativo y el riesgo que se corre en cumplimiento de las mismas o requieren desarrollo en campo) </w:t>
      </w:r>
    </w:p>
    <w:p w14:paraId="308D56CC" w14:textId="77777777" w:rsidR="007D05ED" w:rsidRPr="003E614D" w:rsidRDefault="007D05ED" w:rsidP="00203BC8">
      <w:pPr>
        <w:spacing w:after="0" w:line="240" w:lineRule="auto"/>
        <w:ind w:right="20"/>
        <w:jc w:val="both"/>
        <w:rPr>
          <w:rFonts w:ascii="Arial Narrow" w:hAnsi="Arial Narrow" w:cs="Arial"/>
          <w:lang w:val="es-ES"/>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67"/>
        <w:gridCol w:w="343"/>
        <w:gridCol w:w="401"/>
        <w:gridCol w:w="674"/>
        <w:gridCol w:w="567"/>
        <w:gridCol w:w="1926"/>
        <w:gridCol w:w="2693"/>
        <w:gridCol w:w="484"/>
        <w:gridCol w:w="402"/>
        <w:gridCol w:w="320"/>
        <w:gridCol w:w="554"/>
      </w:tblGrid>
      <w:tr w:rsidR="000D78B6" w:rsidRPr="00E00E97" w14:paraId="01088FC3" w14:textId="77777777" w:rsidTr="003C7083">
        <w:trPr>
          <w:trHeight w:val="1148"/>
          <w:tblHeader/>
        </w:trPr>
        <w:tc>
          <w:tcPr>
            <w:tcW w:w="567" w:type="dxa"/>
            <w:vMerge w:val="restart"/>
            <w:shd w:val="clear" w:color="auto" w:fill="96BE55"/>
            <w:vAlign w:val="center"/>
            <w:hideMark/>
          </w:tcPr>
          <w:p w14:paraId="350C21BE"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N</w:t>
            </w:r>
          </w:p>
        </w:tc>
        <w:tc>
          <w:tcPr>
            <w:tcW w:w="343" w:type="dxa"/>
            <w:vMerge w:val="restart"/>
            <w:shd w:val="clear" w:color="auto" w:fill="96BE55"/>
            <w:textDirection w:val="btLr"/>
            <w:vAlign w:val="center"/>
            <w:hideMark/>
          </w:tcPr>
          <w:p w14:paraId="47CA6D6D"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Clase</w:t>
            </w:r>
          </w:p>
        </w:tc>
        <w:tc>
          <w:tcPr>
            <w:tcW w:w="401" w:type="dxa"/>
            <w:vMerge w:val="restart"/>
            <w:shd w:val="clear" w:color="auto" w:fill="96BE55"/>
            <w:textDirection w:val="btLr"/>
            <w:vAlign w:val="center"/>
            <w:hideMark/>
          </w:tcPr>
          <w:p w14:paraId="2E63A16D"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Fuente</w:t>
            </w:r>
          </w:p>
        </w:tc>
        <w:tc>
          <w:tcPr>
            <w:tcW w:w="674" w:type="dxa"/>
            <w:vMerge w:val="restart"/>
            <w:shd w:val="clear" w:color="auto" w:fill="96BE55"/>
            <w:textDirection w:val="btLr"/>
            <w:vAlign w:val="center"/>
            <w:hideMark/>
          </w:tcPr>
          <w:p w14:paraId="45B8212E"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Etapa</w:t>
            </w:r>
          </w:p>
        </w:tc>
        <w:tc>
          <w:tcPr>
            <w:tcW w:w="567" w:type="dxa"/>
            <w:vMerge w:val="restart"/>
            <w:shd w:val="clear" w:color="auto" w:fill="96BE55"/>
            <w:textDirection w:val="btLr"/>
            <w:vAlign w:val="center"/>
            <w:hideMark/>
          </w:tcPr>
          <w:p w14:paraId="7444BE67" w14:textId="77777777" w:rsidR="000D78B6" w:rsidRPr="00E00E97" w:rsidRDefault="000D78B6" w:rsidP="00203BC8">
            <w:pPr>
              <w:spacing w:after="0" w:line="240" w:lineRule="auto"/>
              <w:ind w:left="113" w:right="113"/>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Tipo</w:t>
            </w:r>
          </w:p>
        </w:tc>
        <w:tc>
          <w:tcPr>
            <w:tcW w:w="1926" w:type="dxa"/>
            <w:vMerge w:val="restart"/>
            <w:shd w:val="clear" w:color="auto" w:fill="96BE55"/>
            <w:vAlign w:val="center"/>
            <w:hideMark/>
          </w:tcPr>
          <w:p w14:paraId="7CF7CAE3"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Descripción</w:t>
            </w:r>
          </w:p>
        </w:tc>
        <w:tc>
          <w:tcPr>
            <w:tcW w:w="2693" w:type="dxa"/>
            <w:vMerge w:val="restart"/>
            <w:shd w:val="clear" w:color="auto" w:fill="96BE55"/>
            <w:vAlign w:val="center"/>
            <w:hideMark/>
          </w:tcPr>
          <w:p w14:paraId="25F6AC77"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Consecuencia de la ocurrencia del evento</w:t>
            </w:r>
          </w:p>
        </w:tc>
        <w:tc>
          <w:tcPr>
            <w:tcW w:w="484" w:type="dxa"/>
            <w:vMerge w:val="restart"/>
            <w:shd w:val="clear" w:color="auto" w:fill="96BE55"/>
            <w:textDirection w:val="btLr"/>
            <w:vAlign w:val="center"/>
            <w:hideMark/>
          </w:tcPr>
          <w:p w14:paraId="77244D22"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Probabilidad</w:t>
            </w:r>
          </w:p>
        </w:tc>
        <w:tc>
          <w:tcPr>
            <w:tcW w:w="402" w:type="dxa"/>
            <w:vMerge w:val="restart"/>
            <w:shd w:val="clear" w:color="auto" w:fill="96BE55"/>
            <w:textDirection w:val="btLr"/>
            <w:vAlign w:val="center"/>
            <w:hideMark/>
          </w:tcPr>
          <w:p w14:paraId="08EC5558"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Impacto</w:t>
            </w:r>
          </w:p>
        </w:tc>
        <w:tc>
          <w:tcPr>
            <w:tcW w:w="320" w:type="dxa"/>
            <w:vMerge w:val="restart"/>
            <w:shd w:val="clear" w:color="auto" w:fill="96BE55"/>
            <w:textDirection w:val="btLr"/>
            <w:vAlign w:val="center"/>
            <w:hideMark/>
          </w:tcPr>
          <w:p w14:paraId="17277633"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Valoración</w:t>
            </w:r>
          </w:p>
        </w:tc>
        <w:tc>
          <w:tcPr>
            <w:tcW w:w="554" w:type="dxa"/>
            <w:vMerge w:val="restart"/>
            <w:shd w:val="clear" w:color="auto" w:fill="96BE55"/>
            <w:textDirection w:val="btLr"/>
            <w:vAlign w:val="center"/>
            <w:hideMark/>
          </w:tcPr>
          <w:p w14:paraId="105C5DE3"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Categoría</w:t>
            </w:r>
          </w:p>
        </w:tc>
      </w:tr>
      <w:tr w:rsidR="000D78B6" w:rsidRPr="00E00E97" w14:paraId="797E50C6" w14:textId="77777777" w:rsidTr="003C7083">
        <w:trPr>
          <w:trHeight w:val="464"/>
          <w:tblHeader/>
        </w:trPr>
        <w:tc>
          <w:tcPr>
            <w:tcW w:w="567" w:type="dxa"/>
            <w:vMerge/>
            <w:shd w:val="clear" w:color="auto" w:fill="96BE55"/>
            <w:vAlign w:val="center"/>
            <w:hideMark/>
          </w:tcPr>
          <w:p w14:paraId="7B04FA47"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343" w:type="dxa"/>
            <w:vMerge/>
            <w:shd w:val="clear" w:color="auto" w:fill="96BE55"/>
            <w:vAlign w:val="center"/>
            <w:hideMark/>
          </w:tcPr>
          <w:p w14:paraId="568C698B"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401" w:type="dxa"/>
            <w:vMerge/>
            <w:shd w:val="clear" w:color="auto" w:fill="96BE55"/>
            <w:vAlign w:val="center"/>
            <w:hideMark/>
          </w:tcPr>
          <w:p w14:paraId="1A939487"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674" w:type="dxa"/>
            <w:vMerge/>
            <w:shd w:val="clear" w:color="auto" w:fill="96BE55"/>
            <w:vAlign w:val="center"/>
            <w:hideMark/>
          </w:tcPr>
          <w:p w14:paraId="6AA258D8"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567" w:type="dxa"/>
            <w:vMerge/>
            <w:shd w:val="clear" w:color="auto" w:fill="96BE55"/>
            <w:vAlign w:val="center"/>
            <w:hideMark/>
          </w:tcPr>
          <w:p w14:paraId="6FFBD3EC"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1926" w:type="dxa"/>
            <w:vMerge/>
            <w:shd w:val="clear" w:color="auto" w:fill="96BE55"/>
            <w:vAlign w:val="center"/>
            <w:hideMark/>
          </w:tcPr>
          <w:p w14:paraId="30DCCCAD"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p>
        </w:tc>
        <w:tc>
          <w:tcPr>
            <w:tcW w:w="2693" w:type="dxa"/>
            <w:vMerge/>
            <w:shd w:val="clear" w:color="auto" w:fill="96BE55"/>
            <w:vAlign w:val="center"/>
            <w:hideMark/>
          </w:tcPr>
          <w:p w14:paraId="36AF6883"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484" w:type="dxa"/>
            <w:vMerge/>
            <w:shd w:val="clear" w:color="auto" w:fill="96BE55"/>
            <w:vAlign w:val="center"/>
            <w:hideMark/>
          </w:tcPr>
          <w:p w14:paraId="54C529ED"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402" w:type="dxa"/>
            <w:vMerge/>
            <w:shd w:val="clear" w:color="auto" w:fill="96BE55"/>
            <w:vAlign w:val="center"/>
            <w:hideMark/>
          </w:tcPr>
          <w:p w14:paraId="1C0157D6"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320" w:type="dxa"/>
            <w:vMerge/>
            <w:shd w:val="clear" w:color="auto" w:fill="96BE55"/>
            <w:vAlign w:val="center"/>
            <w:hideMark/>
          </w:tcPr>
          <w:p w14:paraId="3691E7B2"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554" w:type="dxa"/>
            <w:vMerge/>
            <w:shd w:val="clear" w:color="auto" w:fill="96BE55"/>
            <w:vAlign w:val="center"/>
            <w:hideMark/>
          </w:tcPr>
          <w:p w14:paraId="526770CE" w14:textId="77777777" w:rsidR="000D78B6" w:rsidRPr="00E00E97" w:rsidRDefault="000D78B6" w:rsidP="00203BC8">
            <w:pPr>
              <w:spacing w:after="0" w:line="240" w:lineRule="auto"/>
              <w:rPr>
                <w:rFonts w:ascii="Arial Narrow" w:hAnsi="Arial Narrow" w:cs="Arial"/>
                <w:color w:val="FFFFFF"/>
                <w:sz w:val="20"/>
                <w:szCs w:val="20"/>
                <w:lang w:eastAsia="es-CO"/>
              </w:rPr>
            </w:pPr>
          </w:p>
        </w:tc>
      </w:tr>
      <w:tr w:rsidR="000D78B6" w:rsidRPr="00E00E97" w14:paraId="7CBEED82" w14:textId="77777777" w:rsidTr="003C7083">
        <w:trPr>
          <w:trHeight w:val="598"/>
        </w:trPr>
        <w:tc>
          <w:tcPr>
            <w:tcW w:w="567" w:type="dxa"/>
            <w:vMerge/>
            <w:shd w:val="clear" w:color="auto" w:fill="96BE55"/>
            <w:vAlign w:val="center"/>
            <w:hideMark/>
          </w:tcPr>
          <w:p w14:paraId="6E36661F"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343" w:type="dxa"/>
            <w:vMerge/>
            <w:shd w:val="clear" w:color="auto" w:fill="96BE55"/>
            <w:vAlign w:val="center"/>
            <w:hideMark/>
          </w:tcPr>
          <w:p w14:paraId="38645DC7"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401" w:type="dxa"/>
            <w:vMerge/>
            <w:shd w:val="clear" w:color="auto" w:fill="96BE55"/>
            <w:vAlign w:val="center"/>
            <w:hideMark/>
          </w:tcPr>
          <w:p w14:paraId="135E58C4"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674" w:type="dxa"/>
            <w:vMerge/>
            <w:shd w:val="clear" w:color="auto" w:fill="96BE55"/>
            <w:vAlign w:val="center"/>
            <w:hideMark/>
          </w:tcPr>
          <w:p w14:paraId="62EBF9A1"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567" w:type="dxa"/>
            <w:vMerge/>
            <w:shd w:val="clear" w:color="auto" w:fill="96BE55"/>
            <w:vAlign w:val="center"/>
            <w:hideMark/>
          </w:tcPr>
          <w:p w14:paraId="0C6C2CD5"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1926" w:type="dxa"/>
            <w:vMerge/>
            <w:shd w:val="clear" w:color="auto" w:fill="96BE55"/>
            <w:vAlign w:val="center"/>
            <w:hideMark/>
          </w:tcPr>
          <w:p w14:paraId="709E88E4"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p>
        </w:tc>
        <w:tc>
          <w:tcPr>
            <w:tcW w:w="2693" w:type="dxa"/>
            <w:vMerge/>
            <w:shd w:val="clear" w:color="auto" w:fill="96BE55"/>
            <w:vAlign w:val="center"/>
            <w:hideMark/>
          </w:tcPr>
          <w:p w14:paraId="508C98E9"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484" w:type="dxa"/>
            <w:vMerge/>
            <w:shd w:val="clear" w:color="auto" w:fill="96BE55"/>
            <w:vAlign w:val="center"/>
            <w:hideMark/>
          </w:tcPr>
          <w:p w14:paraId="779F8E76"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402" w:type="dxa"/>
            <w:vMerge/>
            <w:shd w:val="clear" w:color="auto" w:fill="96BE55"/>
            <w:vAlign w:val="center"/>
            <w:hideMark/>
          </w:tcPr>
          <w:p w14:paraId="7818863E"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320" w:type="dxa"/>
            <w:vMerge/>
            <w:shd w:val="clear" w:color="auto" w:fill="96BE55"/>
            <w:vAlign w:val="center"/>
            <w:hideMark/>
          </w:tcPr>
          <w:p w14:paraId="44F69B9A" w14:textId="77777777" w:rsidR="000D78B6" w:rsidRPr="00E00E97" w:rsidRDefault="000D78B6" w:rsidP="00203BC8">
            <w:pPr>
              <w:spacing w:after="0" w:line="240" w:lineRule="auto"/>
              <w:rPr>
                <w:rFonts w:ascii="Arial Narrow" w:hAnsi="Arial Narrow" w:cs="Arial"/>
                <w:color w:val="FFFFFF"/>
                <w:sz w:val="20"/>
                <w:szCs w:val="20"/>
                <w:lang w:eastAsia="es-CO"/>
              </w:rPr>
            </w:pPr>
          </w:p>
        </w:tc>
        <w:tc>
          <w:tcPr>
            <w:tcW w:w="554" w:type="dxa"/>
            <w:vMerge/>
            <w:shd w:val="clear" w:color="auto" w:fill="96BE55"/>
            <w:vAlign w:val="center"/>
            <w:hideMark/>
          </w:tcPr>
          <w:p w14:paraId="5F07D11E" w14:textId="77777777" w:rsidR="000D78B6" w:rsidRPr="00E00E97" w:rsidRDefault="000D78B6" w:rsidP="00203BC8">
            <w:pPr>
              <w:spacing w:after="0" w:line="240" w:lineRule="auto"/>
              <w:rPr>
                <w:rFonts w:ascii="Arial Narrow" w:hAnsi="Arial Narrow" w:cs="Arial"/>
                <w:color w:val="FFFFFF"/>
                <w:sz w:val="20"/>
                <w:szCs w:val="20"/>
                <w:lang w:eastAsia="es-CO"/>
              </w:rPr>
            </w:pPr>
          </w:p>
        </w:tc>
      </w:tr>
      <w:tr w:rsidR="000D78B6" w:rsidRPr="00E00E97" w14:paraId="6C2275F3" w14:textId="77777777" w:rsidTr="007D05ED">
        <w:trPr>
          <w:trHeight w:val="1611"/>
        </w:trPr>
        <w:tc>
          <w:tcPr>
            <w:tcW w:w="567" w:type="dxa"/>
            <w:textDirection w:val="btLr"/>
            <w:vAlign w:val="center"/>
          </w:tcPr>
          <w:p w14:paraId="649841BE"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343" w:type="dxa"/>
            <w:textDirection w:val="btLr"/>
            <w:vAlign w:val="center"/>
          </w:tcPr>
          <w:p w14:paraId="74F795F1"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General</w:t>
            </w:r>
          </w:p>
        </w:tc>
        <w:tc>
          <w:tcPr>
            <w:tcW w:w="401" w:type="dxa"/>
            <w:textDirection w:val="btLr"/>
            <w:vAlign w:val="center"/>
          </w:tcPr>
          <w:p w14:paraId="4043015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Interno</w:t>
            </w:r>
          </w:p>
        </w:tc>
        <w:tc>
          <w:tcPr>
            <w:tcW w:w="674" w:type="dxa"/>
            <w:textDirection w:val="btLr"/>
            <w:vAlign w:val="center"/>
          </w:tcPr>
          <w:p w14:paraId="60AEA4AD"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Planeación</w:t>
            </w:r>
          </w:p>
        </w:tc>
        <w:tc>
          <w:tcPr>
            <w:tcW w:w="567" w:type="dxa"/>
            <w:textDirection w:val="btLr"/>
            <w:vAlign w:val="center"/>
          </w:tcPr>
          <w:p w14:paraId="589FE5F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Operacional</w:t>
            </w:r>
          </w:p>
        </w:tc>
        <w:tc>
          <w:tcPr>
            <w:tcW w:w="1926" w:type="dxa"/>
            <w:vAlign w:val="center"/>
          </w:tcPr>
          <w:p w14:paraId="758C7C65"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Que no exista suficiente oferta de profesionales que cumplan el perfil requerido para la ejecución del contrato</w:t>
            </w:r>
          </w:p>
        </w:tc>
        <w:tc>
          <w:tcPr>
            <w:tcW w:w="2693" w:type="dxa"/>
            <w:vAlign w:val="center"/>
          </w:tcPr>
          <w:p w14:paraId="2E0851AC"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Retrasos en el inicio del proceso de selección, que afecta la satisfacción de la necesidad</w:t>
            </w:r>
          </w:p>
        </w:tc>
        <w:tc>
          <w:tcPr>
            <w:tcW w:w="484" w:type="dxa"/>
            <w:textDirection w:val="btLr"/>
            <w:vAlign w:val="center"/>
          </w:tcPr>
          <w:p w14:paraId="18F999B5"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402" w:type="dxa"/>
            <w:textDirection w:val="btLr"/>
            <w:vAlign w:val="center"/>
          </w:tcPr>
          <w:p w14:paraId="7144751B"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320" w:type="dxa"/>
            <w:textDirection w:val="btLr"/>
            <w:vAlign w:val="center"/>
          </w:tcPr>
          <w:p w14:paraId="2598DEE6"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4</w:t>
            </w:r>
          </w:p>
        </w:tc>
        <w:tc>
          <w:tcPr>
            <w:tcW w:w="554" w:type="dxa"/>
            <w:textDirection w:val="btLr"/>
            <w:vAlign w:val="center"/>
          </w:tcPr>
          <w:p w14:paraId="5CE1FE5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Bajo</w:t>
            </w:r>
          </w:p>
        </w:tc>
      </w:tr>
      <w:tr w:rsidR="000D78B6" w:rsidRPr="00E00E97" w14:paraId="04FFA82A" w14:textId="77777777" w:rsidTr="003C7083">
        <w:trPr>
          <w:trHeight w:val="1060"/>
        </w:trPr>
        <w:tc>
          <w:tcPr>
            <w:tcW w:w="567" w:type="dxa"/>
            <w:textDirection w:val="btLr"/>
            <w:vAlign w:val="center"/>
          </w:tcPr>
          <w:p w14:paraId="78E884CA"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343" w:type="dxa"/>
            <w:textDirection w:val="btLr"/>
            <w:vAlign w:val="center"/>
          </w:tcPr>
          <w:p w14:paraId="4CB830D1"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General</w:t>
            </w:r>
          </w:p>
        </w:tc>
        <w:tc>
          <w:tcPr>
            <w:tcW w:w="401" w:type="dxa"/>
            <w:textDirection w:val="btLr"/>
            <w:vAlign w:val="center"/>
          </w:tcPr>
          <w:p w14:paraId="2DD94046"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Interno</w:t>
            </w:r>
          </w:p>
        </w:tc>
        <w:tc>
          <w:tcPr>
            <w:tcW w:w="674" w:type="dxa"/>
            <w:textDirection w:val="btLr"/>
            <w:vAlign w:val="center"/>
          </w:tcPr>
          <w:p w14:paraId="48A85232"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Selección</w:t>
            </w:r>
          </w:p>
        </w:tc>
        <w:tc>
          <w:tcPr>
            <w:tcW w:w="567" w:type="dxa"/>
            <w:textDirection w:val="btLr"/>
            <w:vAlign w:val="center"/>
          </w:tcPr>
          <w:p w14:paraId="458CE111"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Operacional</w:t>
            </w:r>
          </w:p>
        </w:tc>
        <w:tc>
          <w:tcPr>
            <w:tcW w:w="1926" w:type="dxa"/>
            <w:vAlign w:val="center"/>
          </w:tcPr>
          <w:p w14:paraId="2284DC15"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Presentación de información falsa por parte del futuro contratista para cumplir con el perfil exigido y poder celebrar el contrato </w:t>
            </w:r>
          </w:p>
        </w:tc>
        <w:tc>
          <w:tcPr>
            <w:tcW w:w="2693" w:type="dxa"/>
            <w:vAlign w:val="center"/>
          </w:tcPr>
          <w:p w14:paraId="355E42B5"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Contratación sin el lleno de los requisitos legales. Nulidad del Contrato. Investigaciones penales y disciplinarias</w:t>
            </w:r>
          </w:p>
        </w:tc>
        <w:tc>
          <w:tcPr>
            <w:tcW w:w="484" w:type="dxa"/>
            <w:textDirection w:val="btLr"/>
            <w:vAlign w:val="center"/>
          </w:tcPr>
          <w:p w14:paraId="7842F596"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402" w:type="dxa"/>
            <w:textDirection w:val="btLr"/>
            <w:vAlign w:val="center"/>
          </w:tcPr>
          <w:p w14:paraId="29B4EA11"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6</w:t>
            </w:r>
          </w:p>
        </w:tc>
        <w:tc>
          <w:tcPr>
            <w:tcW w:w="320" w:type="dxa"/>
            <w:textDirection w:val="btLr"/>
            <w:vAlign w:val="center"/>
          </w:tcPr>
          <w:p w14:paraId="44B0A208"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8</w:t>
            </w:r>
          </w:p>
        </w:tc>
        <w:tc>
          <w:tcPr>
            <w:tcW w:w="554" w:type="dxa"/>
            <w:textDirection w:val="btLr"/>
            <w:vAlign w:val="center"/>
          </w:tcPr>
          <w:p w14:paraId="134400DF"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Alto</w:t>
            </w:r>
          </w:p>
        </w:tc>
      </w:tr>
      <w:tr w:rsidR="000D78B6" w:rsidRPr="00E00E97" w14:paraId="2FCA71CF" w14:textId="77777777" w:rsidTr="007D05ED">
        <w:trPr>
          <w:trHeight w:val="1389"/>
        </w:trPr>
        <w:tc>
          <w:tcPr>
            <w:tcW w:w="567" w:type="dxa"/>
            <w:textDirection w:val="btLr"/>
            <w:vAlign w:val="center"/>
          </w:tcPr>
          <w:p w14:paraId="5FCD5EC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lastRenderedPageBreak/>
              <w:t>3</w:t>
            </w:r>
          </w:p>
        </w:tc>
        <w:tc>
          <w:tcPr>
            <w:tcW w:w="343" w:type="dxa"/>
            <w:textDirection w:val="btLr"/>
            <w:vAlign w:val="center"/>
          </w:tcPr>
          <w:p w14:paraId="0576F135"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General</w:t>
            </w:r>
          </w:p>
        </w:tc>
        <w:tc>
          <w:tcPr>
            <w:tcW w:w="401" w:type="dxa"/>
            <w:textDirection w:val="btLr"/>
            <w:vAlign w:val="center"/>
          </w:tcPr>
          <w:p w14:paraId="2DB4F64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Externo</w:t>
            </w:r>
          </w:p>
        </w:tc>
        <w:tc>
          <w:tcPr>
            <w:tcW w:w="674" w:type="dxa"/>
            <w:textDirection w:val="btLr"/>
            <w:vAlign w:val="center"/>
          </w:tcPr>
          <w:p w14:paraId="1794B1A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Ejecución</w:t>
            </w:r>
          </w:p>
        </w:tc>
        <w:tc>
          <w:tcPr>
            <w:tcW w:w="567" w:type="dxa"/>
            <w:textDirection w:val="btLr"/>
            <w:vAlign w:val="center"/>
          </w:tcPr>
          <w:p w14:paraId="71F60D8F"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Operacional</w:t>
            </w:r>
          </w:p>
        </w:tc>
        <w:tc>
          <w:tcPr>
            <w:tcW w:w="1926" w:type="dxa"/>
            <w:vAlign w:val="center"/>
          </w:tcPr>
          <w:p w14:paraId="1A9AEAC0"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Inadecuado manejo de la información a la cual tiene acceso el contratista</w:t>
            </w:r>
          </w:p>
        </w:tc>
        <w:tc>
          <w:tcPr>
            <w:tcW w:w="2693" w:type="dxa"/>
            <w:vAlign w:val="center"/>
          </w:tcPr>
          <w:p w14:paraId="1B98A8C5"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Mal uso de la información, afectación de la imagen de la entidad contratante</w:t>
            </w:r>
          </w:p>
        </w:tc>
        <w:tc>
          <w:tcPr>
            <w:tcW w:w="484" w:type="dxa"/>
            <w:textDirection w:val="btLr"/>
            <w:vAlign w:val="center"/>
          </w:tcPr>
          <w:p w14:paraId="56B20A0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402" w:type="dxa"/>
            <w:textDirection w:val="btLr"/>
            <w:vAlign w:val="center"/>
          </w:tcPr>
          <w:p w14:paraId="2CC21B9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320" w:type="dxa"/>
            <w:textDirection w:val="btLr"/>
            <w:vAlign w:val="center"/>
          </w:tcPr>
          <w:p w14:paraId="0B778152"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3</w:t>
            </w:r>
          </w:p>
        </w:tc>
        <w:tc>
          <w:tcPr>
            <w:tcW w:w="554" w:type="dxa"/>
            <w:textDirection w:val="btLr"/>
            <w:vAlign w:val="center"/>
          </w:tcPr>
          <w:p w14:paraId="7FB267A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Bajo</w:t>
            </w:r>
          </w:p>
        </w:tc>
      </w:tr>
      <w:tr w:rsidR="000D78B6" w:rsidRPr="00E00E97" w14:paraId="1ECA5D92" w14:textId="77777777" w:rsidTr="007D05ED">
        <w:trPr>
          <w:trHeight w:val="2204"/>
        </w:trPr>
        <w:tc>
          <w:tcPr>
            <w:tcW w:w="567" w:type="dxa"/>
            <w:textDirection w:val="btLr"/>
            <w:vAlign w:val="center"/>
          </w:tcPr>
          <w:p w14:paraId="279935FF"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4</w:t>
            </w:r>
          </w:p>
        </w:tc>
        <w:tc>
          <w:tcPr>
            <w:tcW w:w="343" w:type="dxa"/>
            <w:textDirection w:val="btLr"/>
            <w:vAlign w:val="center"/>
          </w:tcPr>
          <w:p w14:paraId="79093B1D"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General</w:t>
            </w:r>
          </w:p>
        </w:tc>
        <w:tc>
          <w:tcPr>
            <w:tcW w:w="401" w:type="dxa"/>
            <w:textDirection w:val="btLr"/>
            <w:vAlign w:val="center"/>
          </w:tcPr>
          <w:p w14:paraId="26DDEAE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Externo</w:t>
            </w:r>
          </w:p>
        </w:tc>
        <w:tc>
          <w:tcPr>
            <w:tcW w:w="674" w:type="dxa"/>
            <w:textDirection w:val="btLr"/>
            <w:vAlign w:val="center"/>
          </w:tcPr>
          <w:p w14:paraId="6F5F60B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Ejecución</w:t>
            </w:r>
          </w:p>
        </w:tc>
        <w:tc>
          <w:tcPr>
            <w:tcW w:w="567" w:type="dxa"/>
            <w:textDirection w:val="btLr"/>
            <w:vAlign w:val="center"/>
          </w:tcPr>
          <w:p w14:paraId="6272F3AE"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Operacional</w:t>
            </w:r>
          </w:p>
        </w:tc>
        <w:tc>
          <w:tcPr>
            <w:tcW w:w="1926" w:type="dxa"/>
            <w:vAlign w:val="center"/>
          </w:tcPr>
          <w:p w14:paraId="7405F66B"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Riesgo de enfermedad o accidente: Referente a las enfermedades o accidentes que pueden surgir en el desarrollo del contrato de prestación de servicios profesionales o de apoyo a la gestión</w:t>
            </w:r>
          </w:p>
        </w:tc>
        <w:tc>
          <w:tcPr>
            <w:tcW w:w="2693" w:type="dxa"/>
            <w:vAlign w:val="center"/>
          </w:tcPr>
          <w:p w14:paraId="6C3CF1B2"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Afectación del Servicio. Posibles reclamaciones del contratista</w:t>
            </w:r>
          </w:p>
        </w:tc>
        <w:tc>
          <w:tcPr>
            <w:tcW w:w="484" w:type="dxa"/>
            <w:textDirection w:val="btLr"/>
            <w:vAlign w:val="center"/>
          </w:tcPr>
          <w:p w14:paraId="138328F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402" w:type="dxa"/>
            <w:textDirection w:val="btLr"/>
            <w:vAlign w:val="center"/>
          </w:tcPr>
          <w:p w14:paraId="249FAAB8"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320" w:type="dxa"/>
            <w:textDirection w:val="btLr"/>
            <w:vAlign w:val="center"/>
          </w:tcPr>
          <w:p w14:paraId="7A036E3D"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3</w:t>
            </w:r>
          </w:p>
        </w:tc>
        <w:tc>
          <w:tcPr>
            <w:tcW w:w="554" w:type="dxa"/>
            <w:textDirection w:val="btLr"/>
            <w:vAlign w:val="center"/>
          </w:tcPr>
          <w:p w14:paraId="6A34CB4B"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Bajo</w:t>
            </w:r>
          </w:p>
        </w:tc>
      </w:tr>
      <w:tr w:rsidR="000D78B6" w:rsidRPr="00E00E97" w14:paraId="19B6CB91" w14:textId="77777777" w:rsidTr="003C7083">
        <w:trPr>
          <w:trHeight w:val="375"/>
        </w:trPr>
        <w:tc>
          <w:tcPr>
            <w:tcW w:w="567" w:type="dxa"/>
            <w:textDirection w:val="btLr"/>
            <w:vAlign w:val="center"/>
          </w:tcPr>
          <w:p w14:paraId="78941E4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5</w:t>
            </w:r>
          </w:p>
        </w:tc>
        <w:tc>
          <w:tcPr>
            <w:tcW w:w="343" w:type="dxa"/>
            <w:textDirection w:val="btLr"/>
            <w:vAlign w:val="center"/>
          </w:tcPr>
          <w:p w14:paraId="14F3C1B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General </w:t>
            </w:r>
          </w:p>
        </w:tc>
        <w:tc>
          <w:tcPr>
            <w:tcW w:w="401" w:type="dxa"/>
            <w:textDirection w:val="btLr"/>
            <w:vAlign w:val="center"/>
          </w:tcPr>
          <w:p w14:paraId="3E21C04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Externo</w:t>
            </w:r>
          </w:p>
        </w:tc>
        <w:tc>
          <w:tcPr>
            <w:tcW w:w="674" w:type="dxa"/>
            <w:textDirection w:val="btLr"/>
            <w:vAlign w:val="center"/>
          </w:tcPr>
          <w:p w14:paraId="0082E02A"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Ejecución</w:t>
            </w:r>
          </w:p>
        </w:tc>
        <w:tc>
          <w:tcPr>
            <w:tcW w:w="567" w:type="dxa"/>
            <w:textDirection w:val="btLr"/>
            <w:vAlign w:val="center"/>
          </w:tcPr>
          <w:p w14:paraId="34757766"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Operacional</w:t>
            </w:r>
          </w:p>
        </w:tc>
        <w:tc>
          <w:tcPr>
            <w:tcW w:w="1926" w:type="dxa"/>
            <w:vAlign w:val="center"/>
          </w:tcPr>
          <w:p w14:paraId="55175C27"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Suspensión o cancelación de la tarjeta o matrícula profesional, para aquellas profesiones que así lo establecen </w:t>
            </w:r>
          </w:p>
        </w:tc>
        <w:tc>
          <w:tcPr>
            <w:tcW w:w="2693" w:type="dxa"/>
            <w:vAlign w:val="center"/>
          </w:tcPr>
          <w:p w14:paraId="515B6204"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Deficiencia o demora en la prestación del Servicio</w:t>
            </w:r>
          </w:p>
        </w:tc>
        <w:tc>
          <w:tcPr>
            <w:tcW w:w="484" w:type="dxa"/>
            <w:textDirection w:val="btLr"/>
            <w:vAlign w:val="center"/>
          </w:tcPr>
          <w:p w14:paraId="68D9363B"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3</w:t>
            </w:r>
          </w:p>
        </w:tc>
        <w:tc>
          <w:tcPr>
            <w:tcW w:w="402" w:type="dxa"/>
            <w:textDirection w:val="btLr"/>
            <w:vAlign w:val="center"/>
          </w:tcPr>
          <w:p w14:paraId="54B6C89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320" w:type="dxa"/>
            <w:textDirection w:val="btLr"/>
            <w:vAlign w:val="center"/>
          </w:tcPr>
          <w:p w14:paraId="7C964D78"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4</w:t>
            </w:r>
          </w:p>
        </w:tc>
        <w:tc>
          <w:tcPr>
            <w:tcW w:w="554" w:type="dxa"/>
            <w:textDirection w:val="btLr"/>
            <w:vAlign w:val="center"/>
          </w:tcPr>
          <w:p w14:paraId="14E5B0FF"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Bajo</w:t>
            </w:r>
          </w:p>
        </w:tc>
      </w:tr>
      <w:tr w:rsidR="000D78B6" w:rsidRPr="00E00E97" w14:paraId="74B9B6EE" w14:textId="77777777" w:rsidTr="003C7083">
        <w:trPr>
          <w:cantSplit/>
          <w:trHeight w:val="1203"/>
        </w:trPr>
        <w:tc>
          <w:tcPr>
            <w:tcW w:w="567" w:type="dxa"/>
            <w:textDirection w:val="btLr"/>
            <w:vAlign w:val="center"/>
          </w:tcPr>
          <w:p w14:paraId="1B87E3DE"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6</w:t>
            </w:r>
          </w:p>
        </w:tc>
        <w:tc>
          <w:tcPr>
            <w:tcW w:w="343" w:type="dxa"/>
            <w:textDirection w:val="btLr"/>
            <w:vAlign w:val="center"/>
          </w:tcPr>
          <w:p w14:paraId="0907659B"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General</w:t>
            </w:r>
          </w:p>
        </w:tc>
        <w:tc>
          <w:tcPr>
            <w:tcW w:w="401" w:type="dxa"/>
            <w:textDirection w:val="btLr"/>
            <w:vAlign w:val="center"/>
          </w:tcPr>
          <w:p w14:paraId="1BD2A763"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Externo</w:t>
            </w:r>
          </w:p>
        </w:tc>
        <w:tc>
          <w:tcPr>
            <w:tcW w:w="674" w:type="dxa"/>
            <w:textDirection w:val="btLr"/>
            <w:vAlign w:val="center"/>
          </w:tcPr>
          <w:p w14:paraId="6A7AD87A"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Ejecución</w:t>
            </w:r>
          </w:p>
        </w:tc>
        <w:tc>
          <w:tcPr>
            <w:tcW w:w="567" w:type="dxa"/>
            <w:textDirection w:val="btLr"/>
            <w:vAlign w:val="center"/>
          </w:tcPr>
          <w:p w14:paraId="16E4F315"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Operacional</w:t>
            </w:r>
          </w:p>
        </w:tc>
        <w:tc>
          <w:tcPr>
            <w:tcW w:w="1926" w:type="dxa"/>
            <w:vAlign w:val="center"/>
          </w:tcPr>
          <w:p w14:paraId="080D0C6F"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Retrasos o incumplimientos en la entrega de los informes, o desarrollo de las actividades, o cuando los mismos no corresponden a lo mínimo solicitado en el contrato.</w:t>
            </w:r>
          </w:p>
        </w:tc>
        <w:tc>
          <w:tcPr>
            <w:tcW w:w="2693" w:type="dxa"/>
            <w:vAlign w:val="center"/>
          </w:tcPr>
          <w:p w14:paraId="1F3B0E6B"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Incumplimiento de lo pactado en el contrato</w:t>
            </w:r>
          </w:p>
        </w:tc>
        <w:tc>
          <w:tcPr>
            <w:tcW w:w="484" w:type="dxa"/>
            <w:textDirection w:val="btLr"/>
            <w:vAlign w:val="center"/>
          </w:tcPr>
          <w:p w14:paraId="57AB747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3</w:t>
            </w:r>
          </w:p>
        </w:tc>
        <w:tc>
          <w:tcPr>
            <w:tcW w:w="402" w:type="dxa"/>
            <w:textDirection w:val="btLr"/>
            <w:vAlign w:val="center"/>
          </w:tcPr>
          <w:p w14:paraId="58A8CB7E"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320" w:type="dxa"/>
            <w:textDirection w:val="btLr"/>
            <w:vAlign w:val="center"/>
          </w:tcPr>
          <w:p w14:paraId="44240AAE"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5</w:t>
            </w:r>
          </w:p>
        </w:tc>
        <w:tc>
          <w:tcPr>
            <w:tcW w:w="554" w:type="dxa"/>
            <w:textDirection w:val="btLr"/>
            <w:vAlign w:val="center"/>
          </w:tcPr>
          <w:p w14:paraId="7669F2C3"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Medio</w:t>
            </w:r>
          </w:p>
        </w:tc>
      </w:tr>
      <w:tr w:rsidR="000D78B6" w:rsidRPr="00E00E97" w14:paraId="4ACF713C" w14:textId="77777777" w:rsidTr="007D05ED">
        <w:trPr>
          <w:cantSplit/>
          <w:trHeight w:val="1755"/>
        </w:trPr>
        <w:tc>
          <w:tcPr>
            <w:tcW w:w="567" w:type="dxa"/>
            <w:textDirection w:val="btLr"/>
            <w:vAlign w:val="center"/>
          </w:tcPr>
          <w:p w14:paraId="75697EE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7</w:t>
            </w:r>
          </w:p>
        </w:tc>
        <w:tc>
          <w:tcPr>
            <w:tcW w:w="343" w:type="dxa"/>
            <w:textDirection w:val="btLr"/>
            <w:vAlign w:val="center"/>
          </w:tcPr>
          <w:p w14:paraId="2D46DD63"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General</w:t>
            </w:r>
          </w:p>
        </w:tc>
        <w:tc>
          <w:tcPr>
            <w:tcW w:w="401" w:type="dxa"/>
            <w:textDirection w:val="btLr"/>
            <w:vAlign w:val="center"/>
          </w:tcPr>
          <w:p w14:paraId="2F76ED2F"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Externo</w:t>
            </w:r>
          </w:p>
        </w:tc>
        <w:tc>
          <w:tcPr>
            <w:tcW w:w="674" w:type="dxa"/>
            <w:textDirection w:val="btLr"/>
            <w:vAlign w:val="center"/>
          </w:tcPr>
          <w:p w14:paraId="614F7CA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Planeación hasta Ejecución</w:t>
            </w:r>
          </w:p>
        </w:tc>
        <w:tc>
          <w:tcPr>
            <w:tcW w:w="567" w:type="dxa"/>
            <w:textDirection w:val="btLr"/>
            <w:vAlign w:val="center"/>
          </w:tcPr>
          <w:p w14:paraId="0CCFBCA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Social - Económico</w:t>
            </w:r>
          </w:p>
        </w:tc>
        <w:tc>
          <w:tcPr>
            <w:tcW w:w="1926" w:type="dxa"/>
            <w:vAlign w:val="center"/>
          </w:tcPr>
          <w:p w14:paraId="3DD0C497"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Declaración de Estado de emergencia, calamidad pública, toque de queda en el país</w:t>
            </w:r>
          </w:p>
        </w:tc>
        <w:tc>
          <w:tcPr>
            <w:tcW w:w="2693" w:type="dxa"/>
            <w:vAlign w:val="center"/>
          </w:tcPr>
          <w:p w14:paraId="41FFE7F9"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Dificulta la ejecución del contrato, el personal humano es insuficiente, las obligaciones pactadas no se cumplen en las condiciones definidas.</w:t>
            </w:r>
          </w:p>
        </w:tc>
        <w:tc>
          <w:tcPr>
            <w:tcW w:w="484" w:type="dxa"/>
            <w:textDirection w:val="btLr"/>
            <w:vAlign w:val="center"/>
          </w:tcPr>
          <w:p w14:paraId="2E643A3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402" w:type="dxa"/>
            <w:textDirection w:val="btLr"/>
            <w:vAlign w:val="center"/>
          </w:tcPr>
          <w:p w14:paraId="17310F6F"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4</w:t>
            </w:r>
          </w:p>
        </w:tc>
        <w:tc>
          <w:tcPr>
            <w:tcW w:w="320" w:type="dxa"/>
            <w:textDirection w:val="btLr"/>
            <w:vAlign w:val="center"/>
          </w:tcPr>
          <w:p w14:paraId="1946A7AE"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6</w:t>
            </w:r>
          </w:p>
        </w:tc>
        <w:tc>
          <w:tcPr>
            <w:tcW w:w="554" w:type="dxa"/>
            <w:textDirection w:val="btLr"/>
            <w:vAlign w:val="center"/>
          </w:tcPr>
          <w:p w14:paraId="0E9F108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Alto</w:t>
            </w:r>
          </w:p>
        </w:tc>
      </w:tr>
      <w:tr w:rsidR="000D78B6" w:rsidRPr="00E00E97" w14:paraId="03F7CDF3" w14:textId="77777777" w:rsidTr="007D05ED">
        <w:trPr>
          <w:cantSplit/>
          <w:trHeight w:val="1780"/>
        </w:trPr>
        <w:tc>
          <w:tcPr>
            <w:tcW w:w="567" w:type="dxa"/>
            <w:textDirection w:val="btLr"/>
            <w:vAlign w:val="center"/>
          </w:tcPr>
          <w:p w14:paraId="0385369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lastRenderedPageBreak/>
              <w:t>8</w:t>
            </w:r>
          </w:p>
        </w:tc>
        <w:tc>
          <w:tcPr>
            <w:tcW w:w="343" w:type="dxa"/>
            <w:textDirection w:val="btLr"/>
            <w:vAlign w:val="center"/>
          </w:tcPr>
          <w:p w14:paraId="2F20BFC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General</w:t>
            </w:r>
          </w:p>
        </w:tc>
        <w:tc>
          <w:tcPr>
            <w:tcW w:w="401" w:type="dxa"/>
            <w:textDirection w:val="btLr"/>
            <w:vAlign w:val="center"/>
          </w:tcPr>
          <w:p w14:paraId="27276F0E"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Externo</w:t>
            </w:r>
          </w:p>
        </w:tc>
        <w:tc>
          <w:tcPr>
            <w:tcW w:w="674" w:type="dxa"/>
            <w:textDirection w:val="btLr"/>
            <w:vAlign w:val="center"/>
          </w:tcPr>
          <w:p w14:paraId="30B1706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Planeación hasta Ejecución</w:t>
            </w:r>
          </w:p>
        </w:tc>
        <w:tc>
          <w:tcPr>
            <w:tcW w:w="567" w:type="dxa"/>
            <w:textDirection w:val="btLr"/>
            <w:vAlign w:val="center"/>
          </w:tcPr>
          <w:p w14:paraId="6BB36EE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Social - Económico</w:t>
            </w:r>
          </w:p>
        </w:tc>
        <w:tc>
          <w:tcPr>
            <w:tcW w:w="1926" w:type="dxa"/>
            <w:vAlign w:val="center"/>
          </w:tcPr>
          <w:p w14:paraId="280E31B5"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Directrices establecidas por el Gobierno Nacional y local con ocasión </w:t>
            </w:r>
            <w:r w:rsidR="00A474D4">
              <w:rPr>
                <w:rFonts w:ascii="Arial Narrow" w:hAnsi="Arial Narrow" w:cs="Arial"/>
                <w:color w:val="000000"/>
                <w:sz w:val="20"/>
                <w:szCs w:val="20"/>
                <w:lang w:eastAsia="es-CO"/>
              </w:rPr>
              <w:t>de emergencias</w:t>
            </w:r>
          </w:p>
        </w:tc>
        <w:tc>
          <w:tcPr>
            <w:tcW w:w="2693" w:type="dxa"/>
            <w:vAlign w:val="center"/>
          </w:tcPr>
          <w:p w14:paraId="64F1E320"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Prohibición en la realización de reuniones y/o mesas de trabajo, restricción en la movilidad. No ejecución o suspensión del contrato.</w:t>
            </w:r>
          </w:p>
        </w:tc>
        <w:tc>
          <w:tcPr>
            <w:tcW w:w="484" w:type="dxa"/>
            <w:textDirection w:val="btLr"/>
            <w:vAlign w:val="center"/>
          </w:tcPr>
          <w:p w14:paraId="5A9DB5E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402" w:type="dxa"/>
            <w:textDirection w:val="btLr"/>
            <w:vAlign w:val="center"/>
          </w:tcPr>
          <w:p w14:paraId="22C3D751"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4</w:t>
            </w:r>
          </w:p>
        </w:tc>
        <w:tc>
          <w:tcPr>
            <w:tcW w:w="320" w:type="dxa"/>
            <w:textDirection w:val="btLr"/>
            <w:vAlign w:val="center"/>
          </w:tcPr>
          <w:p w14:paraId="6DDB914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6</w:t>
            </w:r>
          </w:p>
        </w:tc>
        <w:tc>
          <w:tcPr>
            <w:tcW w:w="554" w:type="dxa"/>
            <w:textDirection w:val="btLr"/>
            <w:vAlign w:val="center"/>
          </w:tcPr>
          <w:p w14:paraId="24519AA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Alto</w:t>
            </w:r>
          </w:p>
        </w:tc>
      </w:tr>
    </w:tbl>
    <w:p w14:paraId="41508A3C" w14:textId="77777777" w:rsidR="000D78B6" w:rsidRPr="003E614D" w:rsidRDefault="000D78B6" w:rsidP="00203BC8">
      <w:pPr>
        <w:spacing w:after="0" w:line="240" w:lineRule="auto"/>
        <w:ind w:right="20"/>
        <w:jc w:val="both"/>
        <w:rPr>
          <w:rFonts w:ascii="Arial Narrow" w:hAnsi="Arial Narrow" w:cs="Arial"/>
          <w:lang w:val="es-ES"/>
        </w:rPr>
      </w:pPr>
    </w:p>
    <w:p w14:paraId="2B882611" w14:textId="77777777" w:rsidR="000D78B6" w:rsidRDefault="000D78B6" w:rsidP="00203BC8">
      <w:pPr>
        <w:spacing w:after="0" w:line="240" w:lineRule="auto"/>
        <w:jc w:val="both"/>
        <w:rPr>
          <w:rFonts w:ascii="Arial Narrow" w:hAnsi="Arial Narrow"/>
          <w:b/>
        </w:rPr>
      </w:pPr>
      <w:r w:rsidRPr="003E614D">
        <w:rPr>
          <w:rFonts w:ascii="Arial Narrow" w:hAnsi="Arial Narrow"/>
          <w:b/>
        </w:rPr>
        <w:t>Forma de Mitigarlo</w:t>
      </w:r>
    </w:p>
    <w:p w14:paraId="43D6B1D6" w14:textId="77777777" w:rsidR="007D05ED" w:rsidRPr="003E614D" w:rsidRDefault="007D05ED" w:rsidP="00203BC8">
      <w:pPr>
        <w:spacing w:after="0" w:line="240" w:lineRule="auto"/>
        <w:jc w:val="both"/>
        <w:rPr>
          <w:rFonts w:ascii="Arial Narrow" w:hAnsi="Arial Narrow"/>
          <w:b/>
        </w:rPr>
      </w:pPr>
    </w:p>
    <w:tbl>
      <w:tblPr>
        <w:tblW w:w="92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330"/>
        <w:gridCol w:w="2080"/>
        <w:gridCol w:w="284"/>
        <w:gridCol w:w="208"/>
        <w:gridCol w:w="283"/>
        <w:gridCol w:w="284"/>
        <w:gridCol w:w="500"/>
        <w:gridCol w:w="815"/>
        <w:gridCol w:w="914"/>
        <w:gridCol w:w="914"/>
        <w:gridCol w:w="1543"/>
        <w:gridCol w:w="1134"/>
      </w:tblGrid>
      <w:tr w:rsidR="000D78B6" w:rsidRPr="00E00E97" w14:paraId="29F2DF58" w14:textId="77777777" w:rsidTr="007D05ED">
        <w:trPr>
          <w:trHeight w:val="1148"/>
          <w:tblHeader/>
        </w:trPr>
        <w:tc>
          <w:tcPr>
            <w:tcW w:w="330" w:type="dxa"/>
            <w:vMerge w:val="restart"/>
            <w:shd w:val="clear" w:color="auto" w:fill="96BE55"/>
            <w:textDirection w:val="btLr"/>
            <w:vAlign w:val="center"/>
            <w:hideMark/>
          </w:tcPr>
          <w:p w14:paraId="34988F65"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¿A quién se le asigna?</w:t>
            </w:r>
          </w:p>
        </w:tc>
        <w:tc>
          <w:tcPr>
            <w:tcW w:w="2080" w:type="dxa"/>
            <w:vMerge w:val="restart"/>
            <w:shd w:val="clear" w:color="auto" w:fill="96BE55"/>
            <w:vAlign w:val="center"/>
            <w:hideMark/>
          </w:tcPr>
          <w:p w14:paraId="6B87B74F"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Tratamiento/Control a ser implementado</w:t>
            </w:r>
          </w:p>
        </w:tc>
        <w:tc>
          <w:tcPr>
            <w:tcW w:w="1059" w:type="dxa"/>
            <w:gridSpan w:val="4"/>
            <w:shd w:val="clear" w:color="auto" w:fill="96BE55"/>
            <w:vAlign w:val="center"/>
            <w:hideMark/>
          </w:tcPr>
          <w:p w14:paraId="5C77E1DE"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Impacto después del tratamiento</w:t>
            </w:r>
          </w:p>
        </w:tc>
        <w:tc>
          <w:tcPr>
            <w:tcW w:w="500" w:type="dxa"/>
            <w:vMerge w:val="restart"/>
            <w:shd w:val="clear" w:color="auto" w:fill="96BE55"/>
            <w:textDirection w:val="btLr"/>
            <w:vAlign w:val="center"/>
            <w:hideMark/>
          </w:tcPr>
          <w:p w14:paraId="1593A9A2"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¿Afecta la ejecución del contrato?</w:t>
            </w:r>
          </w:p>
        </w:tc>
        <w:tc>
          <w:tcPr>
            <w:tcW w:w="815" w:type="dxa"/>
            <w:vMerge w:val="restart"/>
            <w:shd w:val="clear" w:color="auto" w:fill="96BE55"/>
            <w:textDirection w:val="btLr"/>
            <w:vAlign w:val="center"/>
            <w:hideMark/>
          </w:tcPr>
          <w:p w14:paraId="70495A30"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Responsable por implementar el tratamiento</w:t>
            </w:r>
          </w:p>
        </w:tc>
        <w:tc>
          <w:tcPr>
            <w:tcW w:w="914" w:type="dxa"/>
            <w:vMerge w:val="restart"/>
            <w:shd w:val="clear" w:color="auto" w:fill="96BE55"/>
            <w:textDirection w:val="btLr"/>
            <w:vAlign w:val="center"/>
            <w:hideMark/>
          </w:tcPr>
          <w:p w14:paraId="2AF345FA"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Fecha estimada en que se inicia el tratamiento</w:t>
            </w:r>
          </w:p>
        </w:tc>
        <w:tc>
          <w:tcPr>
            <w:tcW w:w="914" w:type="dxa"/>
            <w:vMerge w:val="restart"/>
            <w:shd w:val="clear" w:color="auto" w:fill="96BE55"/>
            <w:textDirection w:val="btLr"/>
            <w:vAlign w:val="center"/>
            <w:hideMark/>
          </w:tcPr>
          <w:p w14:paraId="14414EF3"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Fecha estimada en que se completa el tratamiento</w:t>
            </w:r>
          </w:p>
        </w:tc>
        <w:tc>
          <w:tcPr>
            <w:tcW w:w="2677" w:type="dxa"/>
            <w:gridSpan w:val="2"/>
            <w:shd w:val="clear" w:color="auto" w:fill="96BE55"/>
            <w:vAlign w:val="center"/>
            <w:hideMark/>
          </w:tcPr>
          <w:p w14:paraId="0B372610"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Monitoreo y revisión</w:t>
            </w:r>
          </w:p>
        </w:tc>
      </w:tr>
      <w:tr w:rsidR="003C7083" w:rsidRPr="00E00E97" w14:paraId="6540A745" w14:textId="77777777" w:rsidTr="007D05ED">
        <w:trPr>
          <w:trHeight w:val="980"/>
          <w:tblHeader/>
        </w:trPr>
        <w:tc>
          <w:tcPr>
            <w:tcW w:w="330" w:type="dxa"/>
            <w:vMerge/>
            <w:shd w:val="clear" w:color="auto" w:fill="96BE55"/>
            <w:vAlign w:val="center"/>
            <w:hideMark/>
          </w:tcPr>
          <w:p w14:paraId="17DBC151"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2080" w:type="dxa"/>
            <w:vMerge/>
            <w:shd w:val="clear" w:color="auto" w:fill="96BE55"/>
            <w:vAlign w:val="center"/>
            <w:hideMark/>
          </w:tcPr>
          <w:p w14:paraId="6F8BD81B"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p>
        </w:tc>
        <w:tc>
          <w:tcPr>
            <w:tcW w:w="284" w:type="dxa"/>
            <w:vMerge w:val="restart"/>
            <w:shd w:val="clear" w:color="auto" w:fill="96BE55"/>
            <w:textDirection w:val="btLr"/>
            <w:vAlign w:val="center"/>
            <w:hideMark/>
          </w:tcPr>
          <w:p w14:paraId="24EC1552"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Probabilidad</w:t>
            </w:r>
          </w:p>
        </w:tc>
        <w:tc>
          <w:tcPr>
            <w:tcW w:w="208" w:type="dxa"/>
            <w:vMerge w:val="restart"/>
            <w:shd w:val="clear" w:color="auto" w:fill="96BE55"/>
            <w:textDirection w:val="btLr"/>
            <w:vAlign w:val="center"/>
            <w:hideMark/>
          </w:tcPr>
          <w:p w14:paraId="5696C668"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Impacto</w:t>
            </w:r>
          </w:p>
        </w:tc>
        <w:tc>
          <w:tcPr>
            <w:tcW w:w="283" w:type="dxa"/>
            <w:vMerge w:val="restart"/>
            <w:shd w:val="clear" w:color="auto" w:fill="96BE55"/>
            <w:textDirection w:val="btLr"/>
            <w:vAlign w:val="center"/>
            <w:hideMark/>
          </w:tcPr>
          <w:p w14:paraId="2F8DE324"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 xml:space="preserve">Valoración </w:t>
            </w:r>
          </w:p>
        </w:tc>
        <w:tc>
          <w:tcPr>
            <w:tcW w:w="284" w:type="dxa"/>
            <w:vMerge w:val="restart"/>
            <w:shd w:val="clear" w:color="auto" w:fill="96BE55"/>
            <w:textDirection w:val="btLr"/>
            <w:vAlign w:val="center"/>
            <w:hideMark/>
          </w:tcPr>
          <w:p w14:paraId="5175635E"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Categoría</w:t>
            </w:r>
          </w:p>
        </w:tc>
        <w:tc>
          <w:tcPr>
            <w:tcW w:w="500" w:type="dxa"/>
            <w:vMerge/>
            <w:shd w:val="clear" w:color="auto" w:fill="96BE55"/>
            <w:vAlign w:val="center"/>
            <w:hideMark/>
          </w:tcPr>
          <w:p w14:paraId="2613E9C1"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815" w:type="dxa"/>
            <w:vMerge/>
            <w:shd w:val="clear" w:color="auto" w:fill="96BE55"/>
            <w:vAlign w:val="center"/>
            <w:hideMark/>
          </w:tcPr>
          <w:p w14:paraId="1037B8A3"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914" w:type="dxa"/>
            <w:vMerge/>
            <w:shd w:val="clear" w:color="auto" w:fill="96BE55"/>
            <w:vAlign w:val="center"/>
            <w:hideMark/>
          </w:tcPr>
          <w:p w14:paraId="687C6DE0"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914" w:type="dxa"/>
            <w:vMerge/>
            <w:shd w:val="clear" w:color="auto" w:fill="96BE55"/>
            <w:vAlign w:val="center"/>
            <w:hideMark/>
          </w:tcPr>
          <w:p w14:paraId="5B2F9378"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1543" w:type="dxa"/>
            <w:vMerge w:val="restart"/>
            <w:shd w:val="clear" w:color="auto" w:fill="96BE55"/>
            <w:textDirection w:val="btLr"/>
            <w:vAlign w:val="center"/>
            <w:hideMark/>
          </w:tcPr>
          <w:p w14:paraId="3A1786D8" w14:textId="73B71D14"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 xml:space="preserve">¿Cómo se </w:t>
            </w:r>
            <w:r w:rsidR="001216DB" w:rsidRPr="00E00E97">
              <w:rPr>
                <w:rFonts w:ascii="Arial Narrow" w:hAnsi="Arial Narrow" w:cs="Arial"/>
                <w:color w:val="FFFFFF"/>
                <w:sz w:val="20"/>
                <w:szCs w:val="20"/>
                <w:lang w:eastAsia="es-CO"/>
              </w:rPr>
              <w:t>realiza el</w:t>
            </w:r>
            <w:r w:rsidRPr="00E00E97">
              <w:rPr>
                <w:rFonts w:ascii="Arial Narrow" w:hAnsi="Arial Narrow" w:cs="Arial"/>
                <w:color w:val="FFFFFF"/>
                <w:sz w:val="20"/>
                <w:szCs w:val="20"/>
                <w:lang w:eastAsia="es-CO"/>
              </w:rPr>
              <w:t xml:space="preserve"> monitoreo?</w:t>
            </w:r>
          </w:p>
        </w:tc>
        <w:tc>
          <w:tcPr>
            <w:tcW w:w="1134" w:type="dxa"/>
            <w:vMerge w:val="restart"/>
            <w:shd w:val="clear" w:color="auto" w:fill="96BE55"/>
            <w:textDirection w:val="btLr"/>
            <w:vAlign w:val="center"/>
            <w:hideMark/>
          </w:tcPr>
          <w:p w14:paraId="00808431" w14:textId="77777777" w:rsidR="000D78B6" w:rsidRPr="00E00E97" w:rsidRDefault="000D78B6" w:rsidP="00203BC8">
            <w:pPr>
              <w:spacing w:after="0" w:line="240" w:lineRule="auto"/>
              <w:jc w:val="center"/>
              <w:rPr>
                <w:rFonts w:ascii="Arial Narrow" w:hAnsi="Arial Narrow" w:cs="Arial"/>
                <w:color w:val="FFFFFF"/>
                <w:sz w:val="20"/>
                <w:szCs w:val="20"/>
                <w:lang w:eastAsia="es-CO"/>
              </w:rPr>
            </w:pPr>
            <w:r w:rsidRPr="00E00E97">
              <w:rPr>
                <w:rFonts w:ascii="Arial Narrow" w:hAnsi="Arial Narrow" w:cs="Arial"/>
                <w:color w:val="FFFFFF"/>
                <w:sz w:val="20"/>
                <w:szCs w:val="20"/>
                <w:lang w:eastAsia="es-CO"/>
              </w:rPr>
              <w:t>Periodicidad</w:t>
            </w:r>
          </w:p>
        </w:tc>
      </w:tr>
      <w:tr w:rsidR="003C7083" w:rsidRPr="00E00E97" w14:paraId="58E6DD4E" w14:textId="77777777" w:rsidTr="007D05ED">
        <w:trPr>
          <w:trHeight w:val="464"/>
        </w:trPr>
        <w:tc>
          <w:tcPr>
            <w:tcW w:w="330" w:type="dxa"/>
            <w:vMerge/>
            <w:shd w:val="clear" w:color="auto" w:fill="96BE55"/>
            <w:vAlign w:val="center"/>
            <w:hideMark/>
          </w:tcPr>
          <w:p w14:paraId="7D3BEE8F"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2080" w:type="dxa"/>
            <w:vMerge/>
            <w:shd w:val="clear" w:color="auto" w:fill="96BE55"/>
            <w:vAlign w:val="center"/>
            <w:hideMark/>
          </w:tcPr>
          <w:p w14:paraId="3B88899E"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p>
        </w:tc>
        <w:tc>
          <w:tcPr>
            <w:tcW w:w="284" w:type="dxa"/>
            <w:vMerge/>
            <w:shd w:val="clear" w:color="auto" w:fill="96BE55"/>
            <w:vAlign w:val="center"/>
            <w:hideMark/>
          </w:tcPr>
          <w:p w14:paraId="69E2BB2B"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208" w:type="dxa"/>
            <w:vMerge/>
            <w:shd w:val="clear" w:color="auto" w:fill="96BE55"/>
            <w:vAlign w:val="center"/>
            <w:hideMark/>
          </w:tcPr>
          <w:p w14:paraId="57C0D796"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283" w:type="dxa"/>
            <w:vMerge/>
            <w:shd w:val="clear" w:color="auto" w:fill="96BE55"/>
            <w:vAlign w:val="center"/>
            <w:hideMark/>
          </w:tcPr>
          <w:p w14:paraId="0D142F6F"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284" w:type="dxa"/>
            <w:vMerge/>
            <w:shd w:val="clear" w:color="auto" w:fill="96BE55"/>
            <w:vAlign w:val="center"/>
            <w:hideMark/>
          </w:tcPr>
          <w:p w14:paraId="4475AD14"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500" w:type="dxa"/>
            <w:vMerge/>
            <w:shd w:val="clear" w:color="auto" w:fill="96BE55"/>
            <w:vAlign w:val="center"/>
            <w:hideMark/>
          </w:tcPr>
          <w:p w14:paraId="120C4E94"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815" w:type="dxa"/>
            <w:vMerge/>
            <w:shd w:val="clear" w:color="auto" w:fill="96BE55"/>
            <w:vAlign w:val="center"/>
            <w:hideMark/>
          </w:tcPr>
          <w:p w14:paraId="42AFC42D"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914" w:type="dxa"/>
            <w:vMerge/>
            <w:shd w:val="clear" w:color="auto" w:fill="96BE55"/>
            <w:vAlign w:val="center"/>
            <w:hideMark/>
          </w:tcPr>
          <w:p w14:paraId="271CA723"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914" w:type="dxa"/>
            <w:vMerge/>
            <w:shd w:val="clear" w:color="auto" w:fill="96BE55"/>
            <w:vAlign w:val="center"/>
            <w:hideMark/>
          </w:tcPr>
          <w:p w14:paraId="75FBE423"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1543" w:type="dxa"/>
            <w:vMerge/>
            <w:shd w:val="clear" w:color="auto" w:fill="96BE55"/>
            <w:vAlign w:val="center"/>
            <w:hideMark/>
          </w:tcPr>
          <w:p w14:paraId="2D3F0BEC" w14:textId="77777777" w:rsidR="000D78B6" w:rsidRPr="00E00E97" w:rsidRDefault="000D78B6" w:rsidP="00203BC8">
            <w:pPr>
              <w:spacing w:after="0" w:line="240" w:lineRule="auto"/>
              <w:rPr>
                <w:rFonts w:ascii="Arial Narrow" w:hAnsi="Arial Narrow" w:cs="Arial"/>
                <w:color w:val="000000"/>
                <w:sz w:val="20"/>
                <w:szCs w:val="20"/>
                <w:lang w:eastAsia="es-CO"/>
              </w:rPr>
            </w:pPr>
          </w:p>
        </w:tc>
        <w:tc>
          <w:tcPr>
            <w:tcW w:w="1134" w:type="dxa"/>
            <w:vMerge/>
            <w:shd w:val="clear" w:color="auto" w:fill="96BE55"/>
            <w:vAlign w:val="center"/>
            <w:hideMark/>
          </w:tcPr>
          <w:p w14:paraId="75CF4315" w14:textId="77777777" w:rsidR="000D78B6" w:rsidRPr="00E00E97" w:rsidRDefault="000D78B6" w:rsidP="00203BC8">
            <w:pPr>
              <w:spacing w:after="0" w:line="240" w:lineRule="auto"/>
              <w:rPr>
                <w:rFonts w:ascii="Arial Narrow" w:hAnsi="Arial Narrow" w:cs="Arial"/>
                <w:color w:val="000000"/>
                <w:sz w:val="20"/>
                <w:szCs w:val="20"/>
                <w:lang w:eastAsia="es-CO"/>
              </w:rPr>
            </w:pPr>
          </w:p>
        </w:tc>
      </w:tr>
      <w:tr w:rsidR="000D78B6" w:rsidRPr="00E00E97" w14:paraId="0C670DE9" w14:textId="77777777" w:rsidTr="007D05ED">
        <w:trPr>
          <w:trHeight w:val="1429"/>
        </w:trPr>
        <w:tc>
          <w:tcPr>
            <w:tcW w:w="330" w:type="dxa"/>
            <w:textDirection w:val="btLr"/>
            <w:vAlign w:val="center"/>
          </w:tcPr>
          <w:p w14:paraId="03A5926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Entidad</w:t>
            </w:r>
          </w:p>
        </w:tc>
        <w:tc>
          <w:tcPr>
            <w:tcW w:w="2080" w:type="dxa"/>
            <w:vAlign w:val="center"/>
          </w:tcPr>
          <w:p w14:paraId="16E373D7"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Identificar por parte de las dependencias las necesidades, para dar cumplimiento a sus funciones y fines del Ministerio</w:t>
            </w:r>
          </w:p>
        </w:tc>
        <w:tc>
          <w:tcPr>
            <w:tcW w:w="284" w:type="dxa"/>
            <w:textDirection w:val="btLr"/>
            <w:vAlign w:val="center"/>
          </w:tcPr>
          <w:p w14:paraId="19F14E3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08" w:type="dxa"/>
            <w:textDirection w:val="btLr"/>
            <w:vAlign w:val="center"/>
          </w:tcPr>
          <w:p w14:paraId="065D241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83" w:type="dxa"/>
            <w:textDirection w:val="btLr"/>
            <w:vAlign w:val="center"/>
          </w:tcPr>
          <w:p w14:paraId="1BC03362"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284" w:type="dxa"/>
            <w:textDirection w:val="btLr"/>
            <w:vAlign w:val="center"/>
          </w:tcPr>
          <w:p w14:paraId="37A8EA7B"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Bajo</w:t>
            </w:r>
          </w:p>
        </w:tc>
        <w:tc>
          <w:tcPr>
            <w:tcW w:w="500" w:type="dxa"/>
            <w:textDirection w:val="btLr"/>
            <w:vAlign w:val="center"/>
          </w:tcPr>
          <w:p w14:paraId="65804BD3"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No</w:t>
            </w:r>
          </w:p>
        </w:tc>
        <w:tc>
          <w:tcPr>
            <w:tcW w:w="815" w:type="dxa"/>
            <w:textDirection w:val="btLr"/>
            <w:vAlign w:val="center"/>
          </w:tcPr>
          <w:p w14:paraId="3C805C0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MINAMBIENTE</w:t>
            </w:r>
          </w:p>
        </w:tc>
        <w:tc>
          <w:tcPr>
            <w:tcW w:w="914" w:type="dxa"/>
            <w:vAlign w:val="center"/>
          </w:tcPr>
          <w:p w14:paraId="57B6B5D1"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En la etapa de planeación</w:t>
            </w:r>
          </w:p>
        </w:tc>
        <w:tc>
          <w:tcPr>
            <w:tcW w:w="914" w:type="dxa"/>
            <w:vAlign w:val="center"/>
          </w:tcPr>
          <w:p w14:paraId="5DA52672"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En la etapa de planeación</w:t>
            </w:r>
          </w:p>
        </w:tc>
        <w:tc>
          <w:tcPr>
            <w:tcW w:w="1543" w:type="dxa"/>
            <w:vAlign w:val="center"/>
          </w:tcPr>
          <w:p w14:paraId="4CA8E023"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Registro de la programación de las actividades en Plan de acción el PAA</w:t>
            </w:r>
          </w:p>
        </w:tc>
        <w:tc>
          <w:tcPr>
            <w:tcW w:w="1134" w:type="dxa"/>
            <w:vAlign w:val="center"/>
          </w:tcPr>
          <w:p w14:paraId="2F232CCE"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Etapa Previa a la contratación</w:t>
            </w:r>
          </w:p>
        </w:tc>
      </w:tr>
      <w:tr w:rsidR="000D78B6" w:rsidRPr="00E00E97" w14:paraId="1B3B9761" w14:textId="77777777" w:rsidTr="007D05ED">
        <w:trPr>
          <w:trHeight w:val="3040"/>
        </w:trPr>
        <w:tc>
          <w:tcPr>
            <w:tcW w:w="330" w:type="dxa"/>
            <w:textDirection w:val="btLr"/>
            <w:vAlign w:val="center"/>
          </w:tcPr>
          <w:p w14:paraId="2489BFF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lastRenderedPageBreak/>
              <w:t>Contratista</w:t>
            </w:r>
          </w:p>
        </w:tc>
        <w:tc>
          <w:tcPr>
            <w:tcW w:w="2080" w:type="dxa"/>
            <w:vAlign w:val="center"/>
          </w:tcPr>
          <w:p w14:paraId="04A484B8" w14:textId="77777777" w:rsidR="000D78B6" w:rsidRPr="00E00E97" w:rsidRDefault="000D78B6" w:rsidP="00203BC8">
            <w:pPr>
              <w:spacing w:after="0" w:line="240" w:lineRule="auto"/>
              <w:jc w:val="center"/>
              <w:rPr>
                <w:rFonts w:ascii="Arial Narrow" w:hAnsi="Arial Narrow" w:cs="Arial"/>
                <w:color w:val="000000"/>
                <w:sz w:val="20"/>
                <w:szCs w:val="20"/>
                <w:highlight w:val="yellow"/>
                <w:lang w:eastAsia="es-CO"/>
              </w:rPr>
            </w:pPr>
            <w:r w:rsidRPr="00E00E97">
              <w:rPr>
                <w:rFonts w:ascii="Arial Narrow" w:hAnsi="Arial Narrow" w:cs="Arial"/>
                <w:color w:val="000000"/>
                <w:sz w:val="20"/>
                <w:szCs w:val="20"/>
                <w:lang w:eastAsia="es-CO"/>
              </w:rPr>
              <w:t>Se realizará por parte del área, verificación de documentos y validación de los mismos</w:t>
            </w:r>
          </w:p>
        </w:tc>
        <w:tc>
          <w:tcPr>
            <w:tcW w:w="284" w:type="dxa"/>
            <w:textDirection w:val="btLr"/>
            <w:vAlign w:val="center"/>
          </w:tcPr>
          <w:p w14:paraId="2E32D521"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08" w:type="dxa"/>
            <w:textDirection w:val="btLr"/>
            <w:vAlign w:val="center"/>
          </w:tcPr>
          <w:p w14:paraId="0C50080F"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83" w:type="dxa"/>
            <w:textDirection w:val="btLr"/>
            <w:vAlign w:val="center"/>
          </w:tcPr>
          <w:p w14:paraId="24DED8E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284" w:type="dxa"/>
            <w:textDirection w:val="btLr"/>
            <w:vAlign w:val="center"/>
          </w:tcPr>
          <w:p w14:paraId="2E6B953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Bajo</w:t>
            </w:r>
          </w:p>
        </w:tc>
        <w:tc>
          <w:tcPr>
            <w:tcW w:w="500" w:type="dxa"/>
            <w:textDirection w:val="btLr"/>
            <w:vAlign w:val="center"/>
          </w:tcPr>
          <w:p w14:paraId="0C4E885E"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Sí</w:t>
            </w:r>
          </w:p>
        </w:tc>
        <w:tc>
          <w:tcPr>
            <w:tcW w:w="815" w:type="dxa"/>
            <w:textDirection w:val="btLr"/>
            <w:vAlign w:val="center"/>
          </w:tcPr>
          <w:p w14:paraId="31E6E0B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MINAMBIENTE Dependencia quien solicita y firma los Estudios previos</w:t>
            </w:r>
          </w:p>
        </w:tc>
        <w:tc>
          <w:tcPr>
            <w:tcW w:w="914" w:type="dxa"/>
            <w:vAlign w:val="center"/>
          </w:tcPr>
          <w:p w14:paraId="48F4B68D"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Al inicio del contrato </w:t>
            </w:r>
          </w:p>
        </w:tc>
        <w:tc>
          <w:tcPr>
            <w:tcW w:w="914" w:type="dxa"/>
            <w:vAlign w:val="center"/>
          </w:tcPr>
          <w:p w14:paraId="1D7CB487"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 finalizar el Contrato</w:t>
            </w:r>
          </w:p>
        </w:tc>
        <w:tc>
          <w:tcPr>
            <w:tcW w:w="1543" w:type="dxa"/>
            <w:vAlign w:val="center"/>
          </w:tcPr>
          <w:p w14:paraId="798D028F" w14:textId="77777777" w:rsidR="000D78B6" w:rsidRPr="00E00E97" w:rsidRDefault="000D78B6" w:rsidP="00203BC8">
            <w:pPr>
              <w:spacing w:after="0" w:line="240" w:lineRule="auto"/>
              <w:jc w:val="center"/>
              <w:rPr>
                <w:rFonts w:ascii="Arial Narrow" w:hAnsi="Arial Narrow" w:cs="Arial"/>
                <w:color w:val="000000"/>
                <w:sz w:val="20"/>
                <w:szCs w:val="20"/>
                <w:highlight w:val="yellow"/>
                <w:lang w:eastAsia="es-CO"/>
              </w:rPr>
            </w:pPr>
            <w:r w:rsidRPr="00E00E97">
              <w:rPr>
                <w:rFonts w:ascii="Arial Narrow" w:hAnsi="Arial Narrow" w:cs="Arial"/>
                <w:color w:val="000000"/>
                <w:sz w:val="20"/>
                <w:szCs w:val="20"/>
                <w:lang w:eastAsia="es-CO"/>
              </w:rPr>
              <w:t>Verificación de los documentos previos aportados por el contratista. De encontrar información presuntamente falsa se compulsará a las autoridades competentes.</w:t>
            </w:r>
          </w:p>
        </w:tc>
        <w:tc>
          <w:tcPr>
            <w:tcW w:w="1134" w:type="dxa"/>
            <w:vAlign w:val="center"/>
          </w:tcPr>
          <w:p w14:paraId="36B1F5BA"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Etapa Previa a la contratación</w:t>
            </w:r>
          </w:p>
        </w:tc>
      </w:tr>
      <w:tr w:rsidR="000D78B6" w:rsidRPr="00E00E97" w14:paraId="2B0F7D02" w14:textId="77777777" w:rsidTr="007D05ED">
        <w:trPr>
          <w:trHeight w:val="1317"/>
        </w:trPr>
        <w:tc>
          <w:tcPr>
            <w:tcW w:w="330" w:type="dxa"/>
            <w:textDirection w:val="btLr"/>
            <w:vAlign w:val="center"/>
          </w:tcPr>
          <w:p w14:paraId="24A8DEE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Contratista</w:t>
            </w:r>
          </w:p>
        </w:tc>
        <w:tc>
          <w:tcPr>
            <w:tcW w:w="2080" w:type="dxa"/>
            <w:vAlign w:val="center"/>
          </w:tcPr>
          <w:p w14:paraId="7AB2E5FC"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Dentro de las obligaciones del contrato establecer la obligación de confidencialidad de la información</w:t>
            </w:r>
          </w:p>
        </w:tc>
        <w:tc>
          <w:tcPr>
            <w:tcW w:w="284" w:type="dxa"/>
            <w:textDirection w:val="btLr"/>
            <w:vAlign w:val="center"/>
          </w:tcPr>
          <w:p w14:paraId="050B3AD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08" w:type="dxa"/>
            <w:textDirection w:val="btLr"/>
            <w:vAlign w:val="center"/>
          </w:tcPr>
          <w:p w14:paraId="6B965A4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83" w:type="dxa"/>
            <w:textDirection w:val="btLr"/>
            <w:vAlign w:val="center"/>
          </w:tcPr>
          <w:p w14:paraId="1D63D2B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284" w:type="dxa"/>
            <w:textDirection w:val="btLr"/>
            <w:vAlign w:val="center"/>
          </w:tcPr>
          <w:p w14:paraId="6CE0C8D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Bajo</w:t>
            </w:r>
          </w:p>
        </w:tc>
        <w:tc>
          <w:tcPr>
            <w:tcW w:w="500" w:type="dxa"/>
            <w:textDirection w:val="btLr"/>
            <w:vAlign w:val="center"/>
          </w:tcPr>
          <w:p w14:paraId="192133F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Sí</w:t>
            </w:r>
          </w:p>
        </w:tc>
        <w:tc>
          <w:tcPr>
            <w:tcW w:w="815" w:type="dxa"/>
            <w:textDirection w:val="btLr"/>
            <w:vAlign w:val="center"/>
          </w:tcPr>
          <w:p w14:paraId="1978F01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MINAMBIENTE Supervisor </w:t>
            </w:r>
          </w:p>
        </w:tc>
        <w:tc>
          <w:tcPr>
            <w:tcW w:w="914" w:type="dxa"/>
            <w:vAlign w:val="center"/>
          </w:tcPr>
          <w:p w14:paraId="3DEB1C06"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 Inicio del Contrato</w:t>
            </w:r>
          </w:p>
        </w:tc>
        <w:tc>
          <w:tcPr>
            <w:tcW w:w="914" w:type="dxa"/>
            <w:vAlign w:val="center"/>
          </w:tcPr>
          <w:p w14:paraId="2D16210D"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 finalizar el Contrato</w:t>
            </w:r>
          </w:p>
        </w:tc>
        <w:tc>
          <w:tcPr>
            <w:tcW w:w="1543" w:type="dxa"/>
            <w:vAlign w:val="center"/>
          </w:tcPr>
          <w:p w14:paraId="075FFF09"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Revisión sobre el cumplimiento de la obligación de confidencialidad</w:t>
            </w:r>
          </w:p>
        </w:tc>
        <w:tc>
          <w:tcPr>
            <w:tcW w:w="1134" w:type="dxa"/>
            <w:vAlign w:val="center"/>
          </w:tcPr>
          <w:p w14:paraId="214F8B1C"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Ejecución</w:t>
            </w:r>
          </w:p>
        </w:tc>
      </w:tr>
      <w:tr w:rsidR="000D78B6" w:rsidRPr="00E00E97" w14:paraId="2DD668D5" w14:textId="77777777" w:rsidTr="007D05ED">
        <w:trPr>
          <w:trHeight w:val="1429"/>
        </w:trPr>
        <w:tc>
          <w:tcPr>
            <w:tcW w:w="330" w:type="dxa"/>
            <w:textDirection w:val="btLr"/>
            <w:vAlign w:val="center"/>
          </w:tcPr>
          <w:p w14:paraId="06529066"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Contratista</w:t>
            </w:r>
          </w:p>
        </w:tc>
        <w:tc>
          <w:tcPr>
            <w:tcW w:w="2080" w:type="dxa"/>
            <w:vAlign w:val="center"/>
          </w:tcPr>
          <w:p w14:paraId="1ED05715"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Aplicabilidad de las normas de seguridad y salud en el trabajo y afiliación a la ARL </w:t>
            </w:r>
          </w:p>
        </w:tc>
        <w:tc>
          <w:tcPr>
            <w:tcW w:w="284" w:type="dxa"/>
            <w:textDirection w:val="btLr"/>
            <w:vAlign w:val="center"/>
          </w:tcPr>
          <w:p w14:paraId="511F3AB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08" w:type="dxa"/>
            <w:textDirection w:val="btLr"/>
            <w:vAlign w:val="center"/>
          </w:tcPr>
          <w:p w14:paraId="3950705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83" w:type="dxa"/>
            <w:textDirection w:val="btLr"/>
            <w:vAlign w:val="center"/>
          </w:tcPr>
          <w:p w14:paraId="4FD71FB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284" w:type="dxa"/>
            <w:textDirection w:val="btLr"/>
            <w:vAlign w:val="center"/>
          </w:tcPr>
          <w:p w14:paraId="7E737605"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Bajo</w:t>
            </w:r>
          </w:p>
        </w:tc>
        <w:tc>
          <w:tcPr>
            <w:tcW w:w="500" w:type="dxa"/>
            <w:textDirection w:val="btLr"/>
            <w:vAlign w:val="center"/>
          </w:tcPr>
          <w:p w14:paraId="1683727A"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Sí</w:t>
            </w:r>
          </w:p>
        </w:tc>
        <w:tc>
          <w:tcPr>
            <w:tcW w:w="815" w:type="dxa"/>
            <w:textDirection w:val="btLr"/>
            <w:vAlign w:val="center"/>
          </w:tcPr>
          <w:p w14:paraId="1DE621B2"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MINAMBIENTE Supervisor/Contratista</w:t>
            </w:r>
          </w:p>
        </w:tc>
        <w:tc>
          <w:tcPr>
            <w:tcW w:w="914" w:type="dxa"/>
            <w:vAlign w:val="center"/>
          </w:tcPr>
          <w:p w14:paraId="5D1C0647"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 Inicio del Contrato</w:t>
            </w:r>
          </w:p>
        </w:tc>
        <w:tc>
          <w:tcPr>
            <w:tcW w:w="914" w:type="dxa"/>
            <w:vAlign w:val="center"/>
          </w:tcPr>
          <w:p w14:paraId="507B5D64"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 finalizar el contrato</w:t>
            </w:r>
          </w:p>
        </w:tc>
        <w:tc>
          <w:tcPr>
            <w:tcW w:w="1543" w:type="dxa"/>
            <w:vAlign w:val="center"/>
          </w:tcPr>
          <w:p w14:paraId="6CA7D0F5" w14:textId="77777777" w:rsidR="000D78B6" w:rsidRPr="00E00E97" w:rsidRDefault="000D78B6" w:rsidP="00203BC8">
            <w:pPr>
              <w:spacing w:after="0" w:line="240" w:lineRule="auto"/>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Seguimiento a la ejecución del contrato. Deberá determinarse el nivel de riesgo en caso de desplazamiento del contratista.</w:t>
            </w:r>
          </w:p>
        </w:tc>
        <w:tc>
          <w:tcPr>
            <w:tcW w:w="1134" w:type="dxa"/>
            <w:vAlign w:val="center"/>
          </w:tcPr>
          <w:p w14:paraId="6DD500EA"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Ejecución </w:t>
            </w:r>
          </w:p>
        </w:tc>
      </w:tr>
      <w:tr w:rsidR="000D78B6" w:rsidRPr="00E00E97" w14:paraId="05956F52" w14:textId="77777777" w:rsidTr="007D05ED">
        <w:trPr>
          <w:trHeight w:val="1816"/>
        </w:trPr>
        <w:tc>
          <w:tcPr>
            <w:tcW w:w="330" w:type="dxa"/>
            <w:textDirection w:val="btLr"/>
            <w:vAlign w:val="center"/>
          </w:tcPr>
          <w:p w14:paraId="1DA8E74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Contratista</w:t>
            </w:r>
          </w:p>
        </w:tc>
        <w:tc>
          <w:tcPr>
            <w:tcW w:w="2080" w:type="dxa"/>
            <w:vAlign w:val="center"/>
          </w:tcPr>
          <w:p w14:paraId="1F5BDF61"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Se iniciarán por parte del supervisor las acciones </w:t>
            </w:r>
            <w:r w:rsidR="003C7083" w:rsidRPr="00E00E97">
              <w:rPr>
                <w:rFonts w:ascii="Arial Narrow" w:hAnsi="Arial Narrow" w:cs="Arial"/>
                <w:color w:val="000000"/>
                <w:sz w:val="20"/>
                <w:szCs w:val="20"/>
                <w:lang w:eastAsia="es-CO"/>
              </w:rPr>
              <w:t>de acuerdo con el</w:t>
            </w:r>
            <w:r w:rsidRPr="00E00E97">
              <w:rPr>
                <w:rFonts w:ascii="Arial Narrow" w:hAnsi="Arial Narrow" w:cs="Arial"/>
                <w:color w:val="000000"/>
                <w:sz w:val="20"/>
                <w:szCs w:val="20"/>
                <w:lang w:eastAsia="es-CO"/>
              </w:rPr>
              <w:t xml:space="preserve"> procedimiento sancionatorio correspondiente.</w:t>
            </w:r>
          </w:p>
        </w:tc>
        <w:tc>
          <w:tcPr>
            <w:tcW w:w="284" w:type="dxa"/>
            <w:textDirection w:val="btLr"/>
            <w:vAlign w:val="center"/>
          </w:tcPr>
          <w:p w14:paraId="0295336A"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08" w:type="dxa"/>
            <w:textDirection w:val="btLr"/>
            <w:vAlign w:val="center"/>
          </w:tcPr>
          <w:p w14:paraId="71CBABF6"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83" w:type="dxa"/>
            <w:textDirection w:val="btLr"/>
            <w:vAlign w:val="center"/>
          </w:tcPr>
          <w:p w14:paraId="39A728A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284" w:type="dxa"/>
            <w:textDirection w:val="btLr"/>
            <w:vAlign w:val="center"/>
          </w:tcPr>
          <w:p w14:paraId="5987ADE1"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Bajo</w:t>
            </w:r>
          </w:p>
        </w:tc>
        <w:tc>
          <w:tcPr>
            <w:tcW w:w="500" w:type="dxa"/>
            <w:textDirection w:val="btLr"/>
            <w:vAlign w:val="center"/>
          </w:tcPr>
          <w:p w14:paraId="08AC2477"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Sí</w:t>
            </w:r>
          </w:p>
        </w:tc>
        <w:tc>
          <w:tcPr>
            <w:tcW w:w="815" w:type="dxa"/>
            <w:textDirection w:val="btLr"/>
            <w:vAlign w:val="center"/>
          </w:tcPr>
          <w:p w14:paraId="6F4ED79A"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MINAMBIENTE Supervisor</w:t>
            </w:r>
          </w:p>
        </w:tc>
        <w:tc>
          <w:tcPr>
            <w:tcW w:w="914" w:type="dxa"/>
            <w:vAlign w:val="center"/>
          </w:tcPr>
          <w:p w14:paraId="6EAF7452"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 Inicio del Contrato</w:t>
            </w:r>
          </w:p>
        </w:tc>
        <w:tc>
          <w:tcPr>
            <w:tcW w:w="914" w:type="dxa"/>
            <w:vAlign w:val="center"/>
          </w:tcPr>
          <w:p w14:paraId="16AC4AAA"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 finalizar el contrato</w:t>
            </w:r>
          </w:p>
        </w:tc>
        <w:tc>
          <w:tcPr>
            <w:tcW w:w="1543" w:type="dxa"/>
            <w:vAlign w:val="center"/>
          </w:tcPr>
          <w:p w14:paraId="29D0951E" w14:textId="77777777" w:rsidR="000D78B6" w:rsidRPr="00E00E97" w:rsidRDefault="000D78B6" w:rsidP="00203BC8">
            <w:pPr>
              <w:spacing w:after="0" w:line="240" w:lineRule="auto"/>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Seguimiento a la ejecución del contrato</w:t>
            </w:r>
          </w:p>
        </w:tc>
        <w:tc>
          <w:tcPr>
            <w:tcW w:w="1134" w:type="dxa"/>
            <w:vAlign w:val="center"/>
          </w:tcPr>
          <w:p w14:paraId="4D7B2320"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Ejecución</w:t>
            </w:r>
          </w:p>
        </w:tc>
      </w:tr>
      <w:tr w:rsidR="000D78B6" w:rsidRPr="00E00E97" w14:paraId="373A95B5" w14:textId="77777777" w:rsidTr="007D05ED">
        <w:trPr>
          <w:cantSplit/>
          <w:trHeight w:val="2914"/>
        </w:trPr>
        <w:tc>
          <w:tcPr>
            <w:tcW w:w="330" w:type="dxa"/>
            <w:textDirection w:val="btLr"/>
            <w:vAlign w:val="center"/>
          </w:tcPr>
          <w:p w14:paraId="44E60D0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lastRenderedPageBreak/>
              <w:t>Contratista</w:t>
            </w:r>
          </w:p>
        </w:tc>
        <w:tc>
          <w:tcPr>
            <w:tcW w:w="2080" w:type="dxa"/>
            <w:vAlign w:val="center"/>
          </w:tcPr>
          <w:p w14:paraId="038F8A67"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Traslado del riesgo a una compañía aseguradora a través de la constitución de Garantías en caso de así prevea el estudio previo. </w:t>
            </w:r>
          </w:p>
          <w:p w14:paraId="6328AAE6"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En todo caso el seguimiento periódico durante todo el plazo de ejecución e inicio del proceso sancionatorio contractual</w:t>
            </w:r>
          </w:p>
        </w:tc>
        <w:tc>
          <w:tcPr>
            <w:tcW w:w="284" w:type="dxa"/>
            <w:textDirection w:val="btLr"/>
            <w:vAlign w:val="center"/>
          </w:tcPr>
          <w:p w14:paraId="6EA80843"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08" w:type="dxa"/>
            <w:textDirection w:val="btLr"/>
            <w:vAlign w:val="center"/>
          </w:tcPr>
          <w:p w14:paraId="33A66D2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1</w:t>
            </w:r>
          </w:p>
        </w:tc>
        <w:tc>
          <w:tcPr>
            <w:tcW w:w="283" w:type="dxa"/>
            <w:textDirection w:val="btLr"/>
            <w:vAlign w:val="center"/>
          </w:tcPr>
          <w:p w14:paraId="18B4C29E"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2</w:t>
            </w:r>
          </w:p>
        </w:tc>
        <w:tc>
          <w:tcPr>
            <w:tcW w:w="284" w:type="dxa"/>
            <w:textDirection w:val="btLr"/>
            <w:vAlign w:val="center"/>
          </w:tcPr>
          <w:p w14:paraId="47CC2385"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Bajo</w:t>
            </w:r>
          </w:p>
        </w:tc>
        <w:tc>
          <w:tcPr>
            <w:tcW w:w="500" w:type="dxa"/>
            <w:textDirection w:val="btLr"/>
            <w:vAlign w:val="center"/>
          </w:tcPr>
          <w:p w14:paraId="447B213F"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Sí</w:t>
            </w:r>
          </w:p>
        </w:tc>
        <w:tc>
          <w:tcPr>
            <w:tcW w:w="815" w:type="dxa"/>
            <w:textDirection w:val="btLr"/>
            <w:vAlign w:val="center"/>
          </w:tcPr>
          <w:p w14:paraId="09D426E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MINAMBIENTE Supervisor</w:t>
            </w:r>
          </w:p>
        </w:tc>
        <w:tc>
          <w:tcPr>
            <w:tcW w:w="914" w:type="dxa"/>
            <w:vAlign w:val="center"/>
          </w:tcPr>
          <w:p w14:paraId="07D8C9EE"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 Inicio del Contrato</w:t>
            </w:r>
          </w:p>
        </w:tc>
        <w:tc>
          <w:tcPr>
            <w:tcW w:w="914" w:type="dxa"/>
            <w:vAlign w:val="center"/>
          </w:tcPr>
          <w:p w14:paraId="2921B510"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Al finalizar el contrato</w:t>
            </w:r>
          </w:p>
        </w:tc>
        <w:tc>
          <w:tcPr>
            <w:tcW w:w="1543" w:type="dxa"/>
            <w:vAlign w:val="center"/>
          </w:tcPr>
          <w:p w14:paraId="47E7DCE0" w14:textId="77777777" w:rsidR="000D78B6" w:rsidRPr="00E00E97" w:rsidRDefault="000D78B6" w:rsidP="00203BC8">
            <w:pPr>
              <w:spacing w:after="0" w:line="240" w:lineRule="auto"/>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Revisión a los informes periódicos de actividades con los respectivos soportes.</w:t>
            </w:r>
          </w:p>
          <w:p w14:paraId="07197BF3" w14:textId="77777777" w:rsidR="000D78B6" w:rsidRPr="00E00E97" w:rsidRDefault="000D78B6" w:rsidP="00203BC8">
            <w:pPr>
              <w:spacing w:after="0" w:line="240" w:lineRule="auto"/>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Seguimiento desde la supervisión a la vigencia de las Garantías.</w:t>
            </w:r>
          </w:p>
        </w:tc>
        <w:tc>
          <w:tcPr>
            <w:tcW w:w="1134" w:type="dxa"/>
            <w:vAlign w:val="center"/>
          </w:tcPr>
          <w:p w14:paraId="1FBA947A"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 xml:space="preserve">Ejecución </w:t>
            </w:r>
          </w:p>
        </w:tc>
      </w:tr>
      <w:tr w:rsidR="000D78B6" w:rsidRPr="00E00E97" w14:paraId="598C58FC" w14:textId="77777777" w:rsidTr="007D05ED">
        <w:trPr>
          <w:cantSplit/>
          <w:trHeight w:val="42"/>
        </w:trPr>
        <w:tc>
          <w:tcPr>
            <w:tcW w:w="330" w:type="dxa"/>
            <w:textDirection w:val="btLr"/>
            <w:vAlign w:val="center"/>
          </w:tcPr>
          <w:p w14:paraId="23F599F8"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Entidad - Contratista</w:t>
            </w:r>
          </w:p>
        </w:tc>
        <w:tc>
          <w:tcPr>
            <w:tcW w:w="2080" w:type="dxa"/>
            <w:vAlign w:val="center"/>
          </w:tcPr>
          <w:p w14:paraId="00690EDF"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sz w:val="20"/>
                <w:szCs w:val="20"/>
                <w:lang w:eastAsia="es-CO"/>
              </w:rPr>
              <w:t>Utilización de mayores recursos tecnológicos</w:t>
            </w:r>
          </w:p>
        </w:tc>
        <w:tc>
          <w:tcPr>
            <w:tcW w:w="284" w:type="dxa"/>
            <w:textDirection w:val="btLr"/>
            <w:vAlign w:val="center"/>
          </w:tcPr>
          <w:p w14:paraId="6DEB9483"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2</w:t>
            </w:r>
          </w:p>
        </w:tc>
        <w:tc>
          <w:tcPr>
            <w:tcW w:w="208" w:type="dxa"/>
            <w:textDirection w:val="btLr"/>
            <w:vAlign w:val="center"/>
          </w:tcPr>
          <w:p w14:paraId="297C039E"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3</w:t>
            </w:r>
          </w:p>
        </w:tc>
        <w:tc>
          <w:tcPr>
            <w:tcW w:w="283" w:type="dxa"/>
            <w:textDirection w:val="btLr"/>
            <w:vAlign w:val="center"/>
          </w:tcPr>
          <w:p w14:paraId="76DB90EB"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5</w:t>
            </w:r>
          </w:p>
        </w:tc>
        <w:tc>
          <w:tcPr>
            <w:tcW w:w="284" w:type="dxa"/>
            <w:textDirection w:val="btLr"/>
            <w:vAlign w:val="center"/>
          </w:tcPr>
          <w:p w14:paraId="35F97C8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Medio</w:t>
            </w:r>
          </w:p>
        </w:tc>
        <w:tc>
          <w:tcPr>
            <w:tcW w:w="500" w:type="dxa"/>
            <w:textDirection w:val="btLr"/>
            <w:vAlign w:val="center"/>
          </w:tcPr>
          <w:p w14:paraId="04C5844A"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SI</w:t>
            </w:r>
          </w:p>
        </w:tc>
        <w:tc>
          <w:tcPr>
            <w:tcW w:w="815" w:type="dxa"/>
            <w:textDirection w:val="btLr"/>
            <w:vAlign w:val="center"/>
          </w:tcPr>
          <w:p w14:paraId="675E0FB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MINAMBIENTE - CONTRATISTA</w:t>
            </w:r>
          </w:p>
        </w:tc>
        <w:tc>
          <w:tcPr>
            <w:tcW w:w="914" w:type="dxa"/>
            <w:vAlign w:val="center"/>
          </w:tcPr>
          <w:p w14:paraId="4E6436EF"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sz w:val="20"/>
                <w:szCs w:val="20"/>
                <w:lang w:eastAsia="es-CO"/>
              </w:rPr>
              <w:t>En la etapa de planeación</w:t>
            </w:r>
          </w:p>
        </w:tc>
        <w:tc>
          <w:tcPr>
            <w:tcW w:w="914" w:type="dxa"/>
            <w:vAlign w:val="center"/>
          </w:tcPr>
          <w:p w14:paraId="6C29B8D0"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sz w:val="20"/>
                <w:szCs w:val="20"/>
                <w:lang w:eastAsia="es-CO"/>
              </w:rPr>
              <w:t>En la Ejecución del Contrato</w:t>
            </w:r>
          </w:p>
        </w:tc>
        <w:tc>
          <w:tcPr>
            <w:tcW w:w="1543" w:type="dxa"/>
            <w:vAlign w:val="center"/>
          </w:tcPr>
          <w:p w14:paraId="45842171"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sz w:val="20"/>
                <w:szCs w:val="20"/>
                <w:lang w:eastAsia="es-CO"/>
              </w:rPr>
              <w:t>Análisis del entorno social y económico, adoptar medidas alternas que coadyuven al cumplimiento de las condiciones pactadas en el contrato.</w:t>
            </w:r>
          </w:p>
        </w:tc>
        <w:tc>
          <w:tcPr>
            <w:tcW w:w="1134" w:type="dxa"/>
            <w:textDirection w:val="btLr"/>
            <w:vAlign w:val="center"/>
          </w:tcPr>
          <w:p w14:paraId="694B9A9C"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Permanente</w:t>
            </w:r>
          </w:p>
        </w:tc>
      </w:tr>
      <w:tr w:rsidR="000D78B6" w:rsidRPr="00E00E97" w14:paraId="38FCD186" w14:textId="77777777" w:rsidTr="007D05ED">
        <w:trPr>
          <w:cantSplit/>
          <w:trHeight w:val="2808"/>
        </w:trPr>
        <w:tc>
          <w:tcPr>
            <w:tcW w:w="330" w:type="dxa"/>
            <w:textDirection w:val="btLr"/>
            <w:vAlign w:val="center"/>
          </w:tcPr>
          <w:p w14:paraId="7ED47B0C"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 Contratista</w:t>
            </w:r>
          </w:p>
        </w:tc>
        <w:tc>
          <w:tcPr>
            <w:tcW w:w="2080" w:type="dxa"/>
            <w:vAlign w:val="center"/>
          </w:tcPr>
          <w:p w14:paraId="7850D1C1" w14:textId="77777777" w:rsidR="000D78B6" w:rsidRPr="00E00E97" w:rsidRDefault="000D78B6" w:rsidP="00203BC8">
            <w:pPr>
              <w:spacing w:after="0" w:line="240" w:lineRule="auto"/>
              <w:jc w:val="both"/>
              <w:rPr>
                <w:rFonts w:ascii="Arial Narrow" w:hAnsi="Arial Narrow" w:cs="Arial"/>
                <w:sz w:val="20"/>
                <w:szCs w:val="20"/>
                <w:lang w:eastAsia="es-CO"/>
              </w:rPr>
            </w:pPr>
            <w:r w:rsidRPr="00E00E97">
              <w:rPr>
                <w:rFonts w:ascii="Arial Narrow" w:hAnsi="Arial Narrow" w:cs="Arial"/>
                <w:sz w:val="20"/>
                <w:szCs w:val="20"/>
                <w:lang w:eastAsia="es-CO"/>
              </w:rPr>
              <w:t>Atender las directrices señaladas por el gobierno nacional. Implementar protocolos de bioseguridad. Garantizar un entorno seguro para el cumplimiento del objeto contractual.</w:t>
            </w:r>
          </w:p>
          <w:p w14:paraId="2036E4A2"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sz w:val="20"/>
                <w:szCs w:val="20"/>
                <w:lang w:eastAsia="es-CO"/>
              </w:rPr>
              <w:t>Establecer canales de comunicación alternas y eficaces </w:t>
            </w:r>
          </w:p>
        </w:tc>
        <w:tc>
          <w:tcPr>
            <w:tcW w:w="284" w:type="dxa"/>
            <w:vAlign w:val="center"/>
          </w:tcPr>
          <w:p w14:paraId="7FC42638" w14:textId="77777777" w:rsidR="000D78B6" w:rsidRPr="00E00E97" w:rsidRDefault="000D78B6" w:rsidP="00203BC8">
            <w:pPr>
              <w:spacing w:after="0" w:line="240" w:lineRule="auto"/>
              <w:ind w:right="113"/>
              <w:rPr>
                <w:rFonts w:ascii="Arial Narrow" w:hAnsi="Arial Narrow" w:cs="Arial"/>
                <w:color w:val="000000"/>
                <w:sz w:val="20"/>
                <w:szCs w:val="20"/>
                <w:lang w:eastAsia="es-CO"/>
              </w:rPr>
            </w:pPr>
            <w:r w:rsidRPr="00E00E97">
              <w:rPr>
                <w:rFonts w:ascii="Arial Narrow" w:hAnsi="Arial Narrow" w:cs="Arial"/>
                <w:sz w:val="20"/>
                <w:szCs w:val="20"/>
                <w:lang w:eastAsia="es-CO"/>
              </w:rPr>
              <w:t>2</w:t>
            </w:r>
          </w:p>
        </w:tc>
        <w:tc>
          <w:tcPr>
            <w:tcW w:w="208" w:type="dxa"/>
            <w:vAlign w:val="center"/>
          </w:tcPr>
          <w:p w14:paraId="2A2176D0"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3</w:t>
            </w:r>
          </w:p>
        </w:tc>
        <w:tc>
          <w:tcPr>
            <w:tcW w:w="283" w:type="dxa"/>
            <w:vAlign w:val="center"/>
          </w:tcPr>
          <w:p w14:paraId="729DE7E4"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5</w:t>
            </w:r>
          </w:p>
        </w:tc>
        <w:tc>
          <w:tcPr>
            <w:tcW w:w="284" w:type="dxa"/>
            <w:vAlign w:val="center"/>
          </w:tcPr>
          <w:p w14:paraId="3CB648E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p>
        </w:tc>
        <w:tc>
          <w:tcPr>
            <w:tcW w:w="500" w:type="dxa"/>
            <w:textDirection w:val="btLr"/>
            <w:vAlign w:val="center"/>
          </w:tcPr>
          <w:p w14:paraId="02ED7219"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SI</w:t>
            </w:r>
          </w:p>
        </w:tc>
        <w:tc>
          <w:tcPr>
            <w:tcW w:w="815" w:type="dxa"/>
            <w:textDirection w:val="btLr"/>
            <w:vAlign w:val="center"/>
          </w:tcPr>
          <w:p w14:paraId="27F6ED6D" w14:textId="77777777" w:rsidR="000D78B6" w:rsidRPr="00E00E97" w:rsidRDefault="000D78B6" w:rsidP="00203BC8">
            <w:pPr>
              <w:spacing w:after="0" w:line="240" w:lineRule="auto"/>
              <w:ind w:left="113" w:right="113"/>
              <w:jc w:val="center"/>
              <w:rPr>
                <w:rFonts w:ascii="Arial Narrow" w:hAnsi="Arial Narrow" w:cs="Arial"/>
                <w:color w:val="000000"/>
                <w:sz w:val="20"/>
                <w:szCs w:val="20"/>
                <w:lang w:eastAsia="es-CO"/>
              </w:rPr>
            </w:pPr>
            <w:r w:rsidRPr="00E00E97">
              <w:rPr>
                <w:rFonts w:ascii="Arial Narrow" w:hAnsi="Arial Narrow" w:cs="Arial"/>
                <w:sz w:val="20"/>
                <w:szCs w:val="20"/>
                <w:lang w:eastAsia="es-CO"/>
              </w:rPr>
              <w:t>MINAMBIENTE - CONTRATISTA</w:t>
            </w:r>
          </w:p>
        </w:tc>
        <w:tc>
          <w:tcPr>
            <w:tcW w:w="914" w:type="dxa"/>
            <w:vAlign w:val="center"/>
          </w:tcPr>
          <w:p w14:paraId="48004027"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sz w:val="20"/>
                <w:szCs w:val="20"/>
                <w:lang w:eastAsia="es-CO"/>
              </w:rPr>
              <w:t>En la etapa de planeación</w:t>
            </w:r>
          </w:p>
        </w:tc>
        <w:tc>
          <w:tcPr>
            <w:tcW w:w="914" w:type="dxa"/>
            <w:vAlign w:val="center"/>
          </w:tcPr>
          <w:p w14:paraId="3EF890CE"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sz w:val="20"/>
                <w:szCs w:val="20"/>
                <w:lang w:eastAsia="es-CO"/>
              </w:rPr>
              <w:t>En la Ejecución del Contrato</w:t>
            </w:r>
          </w:p>
        </w:tc>
        <w:tc>
          <w:tcPr>
            <w:tcW w:w="1543" w:type="dxa"/>
            <w:vAlign w:val="center"/>
          </w:tcPr>
          <w:p w14:paraId="370C251F"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sz w:val="20"/>
                <w:szCs w:val="20"/>
                <w:lang w:eastAsia="es-CO"/>
              </w:rPr>
              <w:t>Seguimiento a las actividades por parte del supervisor.</w:t>
            </w:r>
          </w:p>
        </w:tc>
        <w:tc>
          <w:tcPr>
            <w:tcW w:w="1134" w:type="dxa"/>
            <w:textDirection w:val="btLr"/>
            <w:vAlign w:val="center"/>
          </w:tcPr>
          <w:p w14:paraId="5FCA8ABF" w14:textId="77777777" w:rsidR="000D78B6" w:rsidRPr="00E00E97" w:rsidRDefault="000D78B6" w:rsidP="00203BC8">
            <w:pPr>
              <w:spacing w:after="0" w:line="240" w:lineRule="auto"/>
              <w:jc w:val="center"/>
              <w:rPr>
                <w:rFonts w:ascii="Arial Narrow" w:hAnsi="Arial Narrow" w:cs="Arial"/>
                <w:color w:val="000000"/>
                <w:sz w:val="20"/>
                <w:szCs w:val="20"/>
                <w:lang w:eastAsia="es-CO"/>
              </w:rPr>
            </w:pPr>
            <w:r w:rsidRPr="00E00E97">
              <w:rPr>
                <w:rFonts w:ascii="Arial Narrow" w:hAnsi="Arial Narrow" w:cs="Arial"/>
                <w:color w:val="000000"/>
                <w:sz w:val="20"/>
                <w:szCs w:val="20"/>
                <w:lang w:eastAsia="es-CO"/>
              </w:rPr>
              <w:t>Permanente</w:t>
            </w:r>
          </w:p>
        </w:tc>
      </w:tr>
    </w:tbl>
    <w:p w14:paraId="0C178E9E" w14:textId="77777777" w:rsidR="000D78B6" w:rsidRDefault="000D78B6" w:rsidP="00203BC8">
      <w:pPr>
        <w:spacing w:after="0" w:line="240" w:lineRule="auto"/>
        <w:jc w:val="both"/>
        <w:rPr>
          <w:rFonts w:ascii="Arial Narrow" w:hAnsi="Arial Narrow"/>
          <w:b/>
        </w:rPr>
      </w:pPr>
    </w:p>
    <w:p w14:paraId="16196600" w14:textId="77777777" w:rsidR="000D78B6" w:rsidRDefault="000D78B6" w:rsidP="00203BC8">
      <w:pPr>
        <w:spacing w:after="0" w:line="240" w:lineRule="auto"/>
        <w:ind w:right="20"/>
        <w:jc w:val="both"/>
        <w:rPr>
          <w:rFonts w:ascii="Arial Narrow" w:hAnsi="Arial Narrow" w:cs="Arial"/>
          <w:bCs/>
          <w:i/>
          <w:color w:val="FF0000"/>
        </w:rPr>
      </w:pPr>
      <w:r w:rsidRPr="003E614D">
        <w:rPr>
          <w:rFonts w:ascii="Arial Narrow" w:hAnsi="Arial Narrow" w:cs="Arial"/>
          <w:bCs/>
          <w:i/>
          <w:color w:val="FF0000"/>
        </w:rPr>
        <w:t>Nota: En todo caso, los riesgos identificados en la matriz anterior deberán ser completados por otros que considere el área solicitante.</w:t>
      </w:r>
    </w:p>
    <w:p w14:paraId="3C0395D3" w14:textId="77777777" w:rsidR="00A474D4" w:rsidRPr="003E614D" w:rsidRDefault="00A474D4" w:rsidP="00203BC8">
      <w:pPr>
        <w:spacing w:after="0" w:line="240" w:lineRule="auto"/>
        <w:ind w:right="20"/>
        <w:jc w:val="both"/>
        <w:rPr>
          <w:rFonts w:ascii="Arial Narrow" w:hAnsi="Arial Narrow" w:cs="Arial"/>
          <w:bCs/>
          <w:i/>
          <w:color w:val="FF0000"/>
        </w:rPr>
      </w:pPr>
    </w:p>
    <w:p w14:paraId="346D1CD9" w14:textId="77777777" w:rsidR="000D78B6" w:rsidRPr="003E614D" w:rsidRDefault="000D78B6" w:rsidP="00203BC8">
      <w:pPr>
        <w:autoSpaceDE w:val="0"/>
        <w:autoSpaceDN w:val="0"/>
        <w:adjustRightInd w:val="0"/>
        <w:spacing w:after="0" w:line="240" w:lineRule="auto"/>
        <w:jc w:val="both"/>
        <w:rPr>
          <w:rFonts w:ascii="Arial Narrow" w:hAnsi="Arial Narrow" w:cs="Arial"/>
          <w:bCs/>
          <w:i/>
          <w:color w:val="FF0000"/>
        </w:rPr>
      </w:pPr>
      <w:r w:rsidRPr="003E614D">
        <w:rPr>
          <w:rFonts w:ascii="Arial Narrow" w:hAnsi="Arial Narrow" w:cs="Arial"/>
          <w:bCs/>
          <w:i/>
          <w:color w:val="FF0000"/>
        </w:rPr>
        <w:lastRenderedPageBreak/>
        <w:t xml:space="preserve">Para efectos de realizar el análisis del riesgo, se invita a consultar el Manual para la Identificación y Cobertura del Riesgo en los procesos de contratación (versión </w:t>
      </w:r>
      <w:r>
        <w:rPr>
          <w:rFonts w:ascii="Arial Narrow" w:hAnsi="Arial Narrow" w:cs="Arial"/>
          <w:bCs/>
          <w:i/>
          <w:color w:val="FF0000"/>
        </w:rPr>
        <w:t>vigente</w:t>
      </w:r>
      <w:r w:rsidRPr="003E614D">
        <w:rPr>
          <w:rFonts w:ascii="Arial Narrow" w:hAnsi="Arial Narrow" w:cs="Arial"/>
          <w:bCs/>
          <w:i/>
          <w:color w:val="FF0000"/>
        </w:rPr>
        <w:t>), adoptado por Colombia Compra Eficiente, a través del link</w:t>
      </w:r>
    </w:p>
    <w:p w14:paraId="6A88F03D" w14:textId="77777777" w:rsidR="000D78B6" w:rsidRPr="003E614D" w:rsidRDefault="000D78B6" w:rsidP="00203BC8">
      <w:pPr>
        <w:autoSpaceDE w:val="0"/>
        <w:autoSpaceDN w:val="0"/>
        <w:adjustRightInd w:val="0"/>
        <w:spacing w:after="0" w:line="240" w:lineRule="auto"/>
        <w:jc w:val="both"/>
        <w:rPr>
          <w:rFonts w:ascii="Arial Narrow" w:hAnsi="Arial Narrow" w:cs="Arial"/>
          <w:i/>
        </w:rPr>
      </w:pPr>
      <w:r w:rsidRPr="003E614D">
        <w:rPr>
          <w:rFonts w:ascii="Arial Narrow" w:hAnsi="Arial Narrow" w:cs="Arial"/>
          <w:b/>
          <w:i/>
          <w:color w:val="FF0000"/>
        </w:rPr>
        <w:t>http://www.colombiacompra.gov.co/sites/default/files/manuales/cce_manual_riesgo_web.pdf</w:t>
      </w:r>
    </w:p>
    <w:p w14:paraId="3254BC2F" w14:textId="77777777" w:rsidR="000D78B6" w:rsidRPr="003E614D" w:rsidRDefault="000D78B6" w:rsidP="00203BC8">
      <w:pPr>
        <w:spacing w:after="0" w:line="240" w:lineRule="auto"/>
        <w:ind w:right="20"/>
        <w:jc w:val="both"/>
        <w:rPr>
          <w:rFonts w:ascii="Arial Narrow" w:hAnsi="Arial Narrow" w:cs="Arial"/>
          <w:b/>
          <w:bCs/>
        </w:rPr>
      </w:pPr>
    </w:p>
    <w:p w14:paraId="27051840" w14:textId="77777777" w:rsidR="000D78B6" w:rsidRPr="003E614D" w:rsidRDefault="000D78B6" w:rsidP="00203BC8">
      <w:pPr>
        <w:tabs>
          <w:tab w:val="left" w:pos="426"/>
        </w:tabs>
        <w:spacing w:after="0" w:line="240" w:lineRule="auto"/>
        <w:ind w:left="420" w:hanging="420"/>
        <w:contextualSpacing/>
        <w:jc w:val="both"/>
        <w:rPr>
          <w:rFonts w:ascii="Arial Narrow" w:hAnsi="Arial Narrow" w:cs="Arial"/>
          <w:i/>
          <w:u w:val="single"/>
        </w:rPr>
      </w:pPr>
      <w:r w:rsidRPr="003E614D">
        <w:rPr>
          <w:rFonts w:ascii="Arial Narrow" w:hAnsi="Arial Narrow" w:cs="Arial"/>
          <w:b/>
        </w:rPr>
        <w:t xml:space="preserve">9. </w:t>
      </w:r>
      <w:r w:rsidRPr="003E614D">
        <w:rPr>
          <w:rFonts w:ascii="Arial Narrow" w:hAnsi="Arial Narrow" w:cs="Arial"/>
          <w:b/>
          <w:i/>
        </w:rPr>
        <w:t>INDICACION SOBRE SI EL CONTRATO ESTA COBIJADO POR UN ACUERDO COMERCIAL VIGENTE PARA COLOMBIA:</w:t>
      </w:r>
    </w:p>
    <w:p w14:paraId="651E9592" w14:textId="77777777" w:rsidR="000D78B6" w:rsidRPr="003E614D" w:rsidRDefault="000D78B6" w:rsidP="00203BC8">
      <w:pPr>
        <w:spacing w:after="0" w:line="240" w:lineRule="auto"/>
        <w:contextualSpacing/>
        <w:jc w:val="both"/>
        <w:rPr>
          <w:rFonts w:ascii="Arial Narrow" w:hAnsi="Arial Narrow" w:cs="Arial"/>
          <w:i/>
          <w:u w:val="single"/>
        </w:rPr>
      </w:pPr>
    </w:p>
    <w:p w14:paraId="265B9D9F" w14:textId="77777777" w:rsidR="000D78B6" w:rsidRPr="003E614D" w:rsidRDefault="000D78B6" w:rsidP="00203BC8">
      <w:pPr>
        <w:spacing w:after="0" w:line="240" w:lineRule="auto"/>
        <w:contextualSpacing/>
        <w:jc w:val="both"/>
        <w:rPr>
          <w:rFonts w:ascii="Arial Narrow" w:hAnsi="Arial Narrow"/>
          <w:color w:val="000000"/>
          <w:lang w:eastAsia="es-CO"/>
        </w:rPr>
      </w:pPr>
      <w:r w:rsidRPr="003E614D">
        <w:rPr>
          <w:rFonts w:ascii="Arial Narrow" w:hAnsi="Arial Narrow"/>
          <w:color w:val="000000"/>
          <w:lang w:eastAsia="es-CO"/>
        </w:rPr>
        <w:t xml:space="preserve">De conformidad con el </w:t>
      </w:r>
      <w:r>
        <w:rPr>
          <w:rFonts w:ascii="Arial Narrow" w:hAnsi="Arial Narrow"/>
          <w:color w:val="000000"/>
          <w:lang w:eastAsia="es-CO"/>
        </w:rPr>
        <w:t>“</w:t>
      </w:r>
      <w:r w:rsidRPr="00E00E97">
        <w:rPr>
          <w:rFonts w:ascii="Arial Narrow" w:hAnsi="Arial Narrow"/>
          <w:i/>
          <w:iCs/>
          <w:color w:val="000000"/>
          <w:lang w:eastAsia="es-CO"/>
        </w:rPr>
        <w:t>Manual para el Manejo de los Acuerdos Comerciales en Procesos de Contratación</w:t>
      </w:r>
      <w:r>
        <w:rPr>
          <w:rFonts w:ascii="Arial Narrow" w:hAnsi="Arial Narrow"/>
          <w:color w:val="000000"/>
          <w:lang w:eastAsia="es-CO"/>
        </w:rPr>
        <w:t>” (</w:t>
      </w:r>
      <w:r w:rsidRPr="00E00E97">
        <w:rPr>
          <w:rFonts w:ascii="Arial Narrow" w:hAnsi="Arial Narrow"/>
          <w:color w:val="000000"/>
          <w:lang w:eastAsia="es-CO"/>
        </w:rPr>
        <w:t>CCE-EICP-MA-03)</w:t>
      </w:r>
      <w:r w:rsidRPr="003E614D">
        <w:rPr>
          <w:rFonts w:ascii="Arial Narrow" w:hAnsi="Arial Narrow"/>
          <w:color w:val="000000"/>
          <w:lang w:eastAsia="es-CO"/>
        </w:rPr>
        <w:t xml:space="preserve">, publicado por </w:t>
      </w:r>
      <w:r>
        <w:rPr>
          <w:rFonts w:ascii="Arial Narrow" w:hAnsi="Arial Narrow"/>
          <w:color w:val="000000"/>
          <w:lang w:eastAsia="es-CO"/>
        </w:rPr>
        <w:t xml:space="preserve">la Agencia Nacional de Contratación Pública </w:t>
      </w:r>
      <w:r w:rsidRPr="003E614D">
        <w:rPr>
          <w:rFonts w:ascii="Arial Narrow" w:hAnsi="Arial Narrow"/>
          <w:color w:val="000000"/>
          <w:lang w:eastAsia="es-CO"/>
        </w:rPr>
        <w:t xml:space="preserve">Colombia Compra Eficiente, el cual se puede consultar en el Sistema Electrónico para la Contratación Pública </w:t>
      </w:r>
      <w:r w:rsidRPr="00E00E97">
        <w:rPr>
          <w:rFonts w:ascii="Arial Narrow" w:hAnsi="Arial Narrow"/>
          <w:color w:val="000000"/>
          <w:lang w:eastAsia="es-CO"/>
        </w:rPr>
        <w:t>www.colombiacompra.gov.co</w:t>
      </w:r>
      <w:r w:rsidRPr="003E614D">
        <w:rPr>
          <w:rFonts w:ascii="Arial Narrow" w:hAnsi="Arial Narrow"/>
          <w:color w:val="000000"/>
          <w:lang w:eastAsia="es-CO"/>
        </w:rPr>
        <w:t>, teniendo en cuenta que este Manual excluye esta modalidad de la aplicación de los Acuerdos Comerciales conforme a lo establecido en el Decreto 1082 de 2015, artículo 2.2.1.2.4.1.1 y subsiguientes.</w:t>
      </w:r>
    </w:p>
    <w:p w14:paraId="269E314A" w14:textId="77777777" w:rsidR="000D78B6" w:rsidRDefault="000D78B6" w:rsidP="00203BC8">
      <w:pPr>
        <w:spacing w:after="0" w:line="240" w:lineRule="auto"/>
        <w:contextualSpacing/>
        <w:jc w:val="both"/>
        <w:rPr>
          <w:rFonts w:ascii="Arial Narrow" w:hAnsi="Arial Narrow" w:cs="Tahoma"/>
        </w:rPr>
      </w:pPr>
    </w:p>
    <w:p w14:paraId="47341341" w14:textId="77777777" w:rsidR="00787F59" w:rsidRPr="003E614D" w:rsidRDefault="00787F59" w:rsidP="00203BC8">
      <w:pPr>
        <w:spacing w:after="0" w:line="240" w:lineRule="auto"/>
        <w:contextualSpacing/>
        <w:jc w:val="both"/>
        <w:rPr>
          <w:rFonts w:ascii="Arial Narrow" w:hAnsi="Arial Narrow" w:cs="Tahoma"/>
        </w:rPr>
      </w:pPr>
    </w:p>
    <w:p w14:paraId="12E2DC43" w14:textId="77777777" w:rsidR="000D78B6" w:rsidRPr="003E614D" w:rsidRDefault="000D78B6" w:rsidP="00203BC8">
      <w:pPr>
        <w:autoSpaceDE w:val="0"/>
        <w:autoSpaceDN w:val="0"/>
        <w:spacing w:after="0" w:line="240" w:lineRule="auto"/>
        <w:jc w:val="both"/>
        <w:rPr>
          <w:rFonts w:ascii="Arial Narrow" w:hAnsi="Arial Narrow" w:cs="Arial"/>
          <w:lang w:val="es-ES"/>
        </w:rPr>
      </w:pPr>
      <w:r w:rsidRPr="003E614D">
        <w:rPr>
          <w:rFonts w:ascii="Arial Narrow" w:hAnsi="Arial Narrow" w:cs="Arial"/>
          <w:lang w:val="es-ES"/>
        </w:rPr>
        <w:t xml:space="preserve">Se firma en Bogotá D.C a los </w:t>
      </w:r>
      <w:r w:rsidRPr="003E614D">
        <w:rPr>
          <w:rFonts w:ascii="Arial Narrow" w:hAnsi="Arial Narrow" w:cs="Arial"/>
          <w:color w:val="FF0000"/>
          <w:lang w:val="es-ES"/>
        </w:rPr>
        <w:t>____________________</w:t>
      </w:r>
    </w:p>
    <w:p w14:paraId="42EF2083" w14:textId="77777777" w:rsidR="000D78B6" w:rsidRDefault="000D78B6" w:rsidP="00203BC8">
      <w:pPr>
        <w:autoSpaceDE w:val="0"/>
        <w:autoSpaceDN w:val="0"/>
        <w:spacing w:after="0" w:line="240" w:lineRule="auto"/>
        <w:jc w:val="both"/>
        <w:rPr>
          <w:rFonts w:ascii="Arial Narrow" w:hAnsi="Arial Narrow" w:cs="Arial"/>
          <w:lang w:val="es-ES"/>
        </w:rPr>
      </w:pPr>
    </w:p>
    <w:p w14:paraId="7B40C951" w14:textId="77777777" w:rsidR="00A474D4" w:rsidRDefault="00A474D4" w:rsidP="00203BC8">
      <w:pPr>
        <w:autoSpaceDE w:val="0"/>
        <w:autoSpaceDN w:val="0"/>
        <w:spacing w:after="0" w:line="240" w:lineRule="auto"/>
        <w:jc w:val="both"/>
        <w:rPr>
          <w:rFonts w:ascii="Arial Narrow" w:hAnsi="Arial Narrow" w:cs="Arial"/>
          <w:lang w:val="es-ES"/>
        </w:rPr>
      </w:pPr>
    </w:p>
    <w:p w14:paraId="4B4D7232" w14:textId="77777777" w:rsidR="00A474D4" w:rsidRPr="003E614D" w:rsidRDefault="00A474D4" w:rsidP="00203BC8">
      <w:pPr>
        <w:autoSpaceDE w:val="0"/>
        <w:autoSpaceDN w:val="0"/>
        <w:spacing w:after="0" w:line="240" w:lineRule="auto"/>
        <w:jc w:val="both"/>
        <w:rPr>
          <w:rFonts w:ascii="Arial Narrow" w:hAnsi="Arial Narrow" w:cs="Arial"/>
          <w:lang w:val="es-ES"/>
        </w:rPr>
      </w:pPr>
    </w:p>
    <w:p w14:paraId="572D8487" w14:textId="77777777" w:rsidR="000D78B6" w:rsidRPr="003E614D" w:rsidRDefault="000D78B6" w:rsidP="00203BC8">
      <w:pPr>
        <w:autoSpaceDE w:val="0"/>
        <w:autoSpaceDN w:val="0"/>
        <w:spacing w:after="0" w:line="240" w:lineRule="auto"/>
        <w:jc w:val="center"/>
        <w:rPr>
          <w:rFonts w:ascii="Arial Narrow" w:hAnsi="Arial Narrow" w:cs="Arial"/>
        </w:rPr>
      </w:pPr>
      <w:r w:rsidRPr="003E614D">
        <w:rPr>
          <w:rFonts w:ascii="Arial Narrow" w:hAnsi="Arial Narrow" w:cs="Arial"/>
        </w:rPr>
        <w:t>_______________________________________________</w:t>
      </w:r>
    </w:p>
    <w:p w14:paraId="7C15739C" w14:textId="77777777" w:rsidR="000D78B6" w:rsidRPr="000057EE" w:rsidRDefault="000D78B6" w:rsidP="00203BC8">
      <w:pPr>
        <w:autoSpaceDE w:val="0"/>
        <w:autoSpaceDN w:val="0"/>
        <w:spacing w:after="0" w:line="240" w:lineRule="auto"/>
        <w:jc w:val="center"/>
        <w:rPr>
          <w:rFonts w:ascii="Arial Narrow" w:hAnsi="Arial Narrow" w:cs="Arial"/>
          <w:b/>
          <w:bCs/>
        </w:rPr>
      </w:pPr>
      <w:r w:rsidRPr="000057EE">
        <w:rPr>
          <w:rFonts w:ascii="Arial Narrow" w:hAnsi="Arial Narrow" w:cs="Arial"/>
          <w:b/>
          <w:bCs/>
        </w:rPr>
        <w:t>Firma</w:t>
      </w:r>
    </w:p>
    <w:p w14:paraId="2FCFDE23" w14:textId="77777777" w:rsidR="000D78B6" w:rsidRPr="003E614D" w:rsidRDefault="000D78B6" w:rsidP="00203BC8">
      <w:pPr>
        <w:autoSpaceDE w:val="0"/>
        <w:autoSpaceDN w:val="0"/>
        <w:spacing w:after="0" w:line="240" w:lineRule="auto"/>
        <w:jc w:val="center"/>
        <w:rPr>
          <w:rFonts w:ascii="Arial Narrow" w:hAnsi="Arial Narrow" w:cs="Arial"/>
          <w:color w:val="FF0000"/>
          <w:u w:val="single"/>
        </w:rPr>
      </w:pPr>
      <w:r w:rsidRPr="003E614D">
        <w:rPr>
          <w:rFonts w:ascii="Arial Narrow" w:hAnsi="Arial Narrow" w:cs="Arial"/>
          <w:color w:val="FF0000"/>
          <w:u w:val="single"/>
        </w:rPr>
        <w:t>NOMBRE DEL DIRECTOR O JEFE DE OFICINA DE DONDE SURGIÓ LA NECESIDAD DE CONTRATACIÓN</w:t>
      </w:r>
    </w:p>
    <w:p w14:paraId="74ED8813" w14:textId="77777777" w:rsidR="000D78B6" w:rsidRPr="003E614D" w:rsidRDefault="000D78B6" w:rsidP="00203BC8">
      <w:pPr>
        <w:autoSpaceDE w:val="0"/>
        <w:autoSpaceDN w:val="0"/>
        <w:spacing w:after="0" w:line="240" w:lineRule="auto"/>
        <w:jc w:val="center"/>
        <w:rPr>
          <w:rFonts w:ascii="Arial Narrow" w:hAnsi="Arial Narrow" w:cs="Arial"/>
          <w:color w:val="FF0000"/>
        </w:rPr>
      </w:pPr>
      <w:r w:rsidRPr="003E614D">
        <w:rPr>
          <w:rFonts w:ascii="Arial Narrow" w:hAnsi="Arial Narrow" w:cs="Arial"/>
          <w:color w:val="FF0000"/>
          <w:u w:val="single"/>
        </w:rPr>
        <w:t>NOMBRE DE LA DIRECCIÓN U OFICINA</w:t>
      </w:r>
      <w:r w:rsidRPr="003E614D">
        <w:rPr>
          <w:rFonts w:ascii="Arial Narrow" w:hAnsi="Arial Narrow" w:cs="Arial"/>
          <w:color w:val="FF0000"/>
        </w:rPr>
        <w:t>.</w:t>
      </w:r>
    </w:p>
    <w:p w14:paraId="2093CA67" w14:textId="77777777" w:rsidR="00375513" w:rsidRDefault="00375513" w:rsidP="007D05ED">
      <w:pPr>
        <w:autoSpaceDE w:val="0"/>
        <w:autoSpaceDN w:val="0"/>
        <w:spacing w:after="0" w:line="240" w:lineRule="auto"/>
        <w:jc w:val="both"/>
        <w:rPr>
          <w:rFonts w:ascii="Arial Narrow" w:hAnsi="Arial Narrow" w:cs="Arial"/>
          <w:color w:val="FF0000"/>
        </w:rPr>
      </w:pPr>
    </w:p>
    <w:p w14:paraId="70CDFD04" w14:textId="77777777" w:rsidR="000D78B6" w:rsidRPr="00E32FA3" w:rsidRDefault="000D78B6" w:rsidP="007D05ED">
      <w:pPr>
        <w:autoSpaceDE w:val="0"/>
        <w:autoSpaceDN w:val="0"/>
        <w:spacing w:after="0" w:line="240" w:lineRule="auto"/>
        <w:jc w:val="both"/>
        <w:rPr>
          <w:rFonts w:ascii="Verdana" w:hAnsi="Verdana"/>
          <w:sz w:val="16"/>
          <w:szCs w:val="16"/>
        </w:rPr>
      </w:pPr>
      <w:r w:rsidRPr="00E32FA3">
        <w:rPr>
          <w:rFonts w:ascii="Arial Narrow" w:hAnsi="Arial Narrow" w:cs="Arial"/>
          <w:color w:val="FF0000"/>
          <w:sz w:val="16"/>
          <w:szCs w:val="16"/>
        </w:rPr>
        <w:t>Proyect</w:t>
      </w:r>
      <w:r w:rsidR="00375513" w:rsidRPr="00E32FA3">
        <w:rPr>
          <w:rFonts w:ascii="Arial Narrow" w:hAnsi="Arial Narrow" w:cs="Arial"/>
          <w:color w:val="FF0000"/>
          <w:sz w:val="16"/>
          <w:szCs w:val="16"/>
        </w:rPr>
        <w:t>ó</w:t>
      </w:r>
      <w:r w:rsidRPr="00E32FA3">
        <w:rPr>
          <w:rFonts w:ascii="Arial Narrow" w:hAnsi="Arial Narrow" w:cs="Arial"/>
          <w:color w:val="FF0000"/>
          <w:sz w:val="16"/>
          <w:szCs w:val="16"/>
        </w:rPr>
        <w:t>:</w:t>
      </w:r>
    </w:p>
    <w:sectPr w:rsidR="000D78B6" w:rsidRPr="00E32FA3" w:rsidSect="008174B8">
      <w:headerReference w:type="default" r:id="rId13"/>
      <w:footerReference w:type="default" r:id="rId14"/>
      <w:pgSz w:w="12240" w:h="15840"/>
      <w:pgMar w:top="1418" w:right="1701" w:bottom="1417" w:left="1701" w:header="562"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EDBC" w14:textId="77777777" w:rsidR="00F26D77" w:rsidRDefault="00F26D77" w:rsidP="00CD6908">
      <w:pPr>
        <w:spacing w:after="0" w:line="240" w:lineRule="auto"/>
      </w:pPr>
      <w:r>
        <w:separator/>
      </w:r>
    </w:p>
  </w:endnote>
  <w:endnote w:type="continuationSeparator" w:id="0">
    <w:p w14:paraId="3712BB13" w14:textId="77777777" w:rsidR="00F26D77" w:rsidRDefault="00F26D77"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22FB" w14:textId="77777777" w:rsidR="00BD6E63" w:rsidRDefault="008174B8" w:rsidP="00BD6E63">
    <w:pPr>
      <w:pStyle w:val="Piedepgina"/>
      <w:spacing w:line="276" w:lineRule="auto"/>
      <w:rPr>
        <w:rFonts w:ascii="Verdana" w:hAnsi="Verdana" w:cs="Verdana"/>
        <w:color w:val="4D4D4D"/>
        <w:sz w:val="16"/>
        <w:szCs w:val="16"/>
      </w:rPr>
    </w:pPr>
    <w:r>
      <w:rPr>
        <w:rFonts w:ascii="Verdana" w:hAnsi="Verdana" w:cs="Verdana"/>
        <w:color w:val="4D4D4D"/>
        <w:sz w:val="16"/>
        <w:szCs w:val="16"/>
      </w:rPr>
      <w:t>______________________________________________________________________________________</w:t>
    </w:r>
  </w:p>
  <w:p w14:paraId="5A7BDC76" w14:textId="77777777" w:rsidR="008174B8" w:rsidRPr="008174B8" w:rsidRDefault="00E93506" w:rsidP="008174B8">
    <w:pPr>
      <w:pStyle w:val="Piedepgina"/>
      <w:spacing w:line="276" w:lineRule="auto"/>
      <w:rPr>
        <w:rFonts w:ascii="Verdana" w:hAnsi="Verdana"/>
        <w:color w:val="000000"/>
        <w:sz w:val="18"/>
        <w:szCs w:val="18"/>
      </w:rPr>
    </w:pPr>
    <w:r>
      <w:rPr>
        <w:noProof/>
      </w:rPr>
      <mc:AlternateContent>
        <mc:Choice Requires="wps">
          <w:drawing>
            <wp:anchor distT="0" distB="0" distL="114300" distR="114300" simplePos="0" relativeHeight="251658240" behindDoc="0" locked="0" layoutInCell="1" allowOverlap="1" wp14:anchorId="60E223C1" wp14:editId="07777777">
              <wp:simplePos x="0" y="0"/>
              <wp:positionH relativeFrom="margin">
                <wp:posOffset>981075</wp:posOffset>
              </wp:positionH>
              <wp:positionV relativeFrom="paragraph">
                <wp:posOffset>8754745</wp:posOffset>
              </wp:positionV>
              <wp:extent cx="5457825" cy="1229995"/>
              <wp:effectExtent l="0" t="0" r="0" b="0"/>
              <wp:wrapNone/>
              <wp:docPr id="76226592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229995"/>
                      </a:xfrm>
                      <a:prstGeom prst="rect">
                        <a:avLst/>
                      </a:prstGeom>
                      <a:noFill/>
                      <a:ln w="6350">
                        <a:noFill/>
                      </a:ln>
                    </wps:spPr>
                    <wps:txbx>
                      <w:txbxContent>
                        <w:p w14:paraId="342BE111" w14:textId="77777777" w:rsidR="008174B8" w:rsidRPr="00256928" w:rsidRDefault="008174B8" w:rsidP="008174B8">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485BAFCA" w14:textId="77777777" w:rsidR="008174B8" w:rsidRPr="003A3319" w:rsidRDefault="008174B8" w:rsidP="008174B8">
                          <w:pPr>
                            <w:spacing w:after="0"/>
                            <w:jc w:val="both"/>
                            <w:rPr>
                              <w:rFonts w:ascii="Verdana" w:hAnsi="Verdana"/>
                              <w:b/>
                              <w:bCs/>
                              <w:sz w:val="18"/>
                              <w:szCs w:val="18"/>
                            </w:rPr>
                          </w:pPr>
                          <w:r w:rsidRPr="003A3319">
                            <w:rPr>
                              <w:rFonts w:ascii="Verdana" w:hAnsi="Verdana"/>
                              <w:b/>
                              <w:bCs/>
                              <w:sz w:val="18"/>
                              <w:szCs w:val="18"/>
                            </w:rPr>
                            <w:t>Ministerio de Ambiente y Desarrollo Sostenible</w:t>
                          </w:r>
                        </w:p>
                        <w:p w14:paraId="4C5F11BA" w14:textId="77777777" w:rsidR="008174B8" w:rsidRPr="003A3319" w:rsidRDefault="008174B8" w:rsidP="008174B8">
                          <w:pPr>
                            <w:spacing w:after="0"/>
                            <w:jc w:val="both"/>
                            <w:rPr>
                              <w:rFonts w:ascii="Verdana" w:hAnsi="Verdana"/>
                              <w:sz w:val="18"/>
                              <w:szCs w:val="18"/>
                            </w:rPr>
                          </w:pPr>
                          <w:r w:rsidRPr="003A3319">
                            <w:rPr>
                              <w:rFonts w:ascii="Verdana" w:hAnsi="Verdana"/>
                              <w:sz w:val="18"/>
                              <w:szCs w:val="18"/>
                            </w:rPr>
                            <w:t xml:space="preserve">Dirección: Calle 37 #8 - 40, Bogotá D.C., Colombia </w:t>
                          </w:r>
                        </w:p>
                        <w:p w14:paraId="707D71C9" w14:textId="77777777" w:rsidR="008174B8" w:rsidRPr="003A3319" w:rsidRDefault="008174B8" w:rsidP="008174B8">
                          <w:pPr>
                            <w:spacing w:after="0"/>
                            <w:jc w:val="both"/>
                            <w:rPr>
                              <w:rFonts w:ascii="Verdana" w:hAnsi="Verdana"/>
                              <w:sz w:val="18"/>
                              <w:szCs w:val="18"/>
                            </w:rPr>
                          </w:pPr>
                          <w:r w:rsidRPr="003A3319">
                            <w:rPr>
                              <w:rFonts w:ascii="Verdana" w:hAnsi="Verdana"/>
                              <w:sz w:val="18"/>
                              <w:szCs w:val="18"/>
                            </w:rPr>
                            <w:t xml:space="preserve">Conmutador: (+57) 601 332 3400 - </w:t>
                          </w:r>
                          <w:r w:rsidRPr="0098792B">
                            <w:rPr>
                              <w:rFonts w:ascii="Verdana" w:hAnsi="Verdana"/>
                              <w:sz w:val="18"/>
                              <w:szCs w:val="18"/>
                            </w:rPr>
                            <w:t>3133463676</w:t>
                          </w:r>
                        </w:p>
                        <w:p w14:paraId="5458141D" w14:textId="77777777" w:rsidR="008174B8" w:rsidRPr="003A3319" w:rsidRDefault="008174B8" w:rsidP="008174B8">
                          <w:pPr>
                            <w:spacing w:after="0"/>
                            <w:jc w:val="both"/>
                            <w:rPr>
                              <w:rFonts w:ascii="Verdana" w:hAnsi="Verdana"/>
                              <w:sz w:val="18"/>
                              <w:szCs w:val="18"/>
                            </w:rPr>
                          </w:pPr>
                          <w:r w:rsidRPr="003A3319">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223C1" id="_x0000_t202" coordsize="21600,21600" o:spt="202" path="m,l,21600r21600,l21600,xe">
              <v:stroke joinstyle="miter"/>
              <v:path gradientshapeok="t" o:connecttype="rect"/>
            </v:shapetype>
            <v:shape id="Cuadro de texto 1" o:spid="_x0000_s1026" type="#_x0000_t202" style="position:absolute;margin-left:77.25pt;margin-top:689.35pt;width:429.75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" filled="f" stroked="f" strokeweight=".5pt">
              <v:textbox>
                <w:txbxContent>
                  <w:p w14:paraId="342BE111" w14:textId="77777777" w:rsidR="008174B8" w:rsidRPr="00256928" w:rsidRDefault="008174B8" w:rsidP="008174B8">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485BAFCA" w14:textId="77777777" w:rsidR="008174B8" w:rsidRPr="003A3319" w:rsidRDefault="008174B8" w:rsidP="008174B8">
                    <w:pPr>
                      <w:spacing w:after="0"/>
                      <w:jc w:val="both"/>
                      <w:rPr>
                        <w:rFonts w:ascii="Verdana" w:hAnsi="Verdana"/>
                        <w:b/>
                        <w:bCs/>
                        <w:sz w:val="18"/>
                        <w:szCs w:val="18"/>
                      </w:rPr>
                    </w:pPr>
                    <w:r w:rsidRPr="003A3319">
                      <w:rPr>
                        <w:rFonts w:ascii="Verdana" w:hAnsi="Verdana"/>
                        <w:b/>
                        <w:bCs/>
                        <w:sz w:val="18"/>
                        <w:szCs w:val="18"/>
                      </w:rPr>
                      <w:t>Ministerio de Ambiente y Desarrollo Sostenible</w:t>
                    </w:r>
                  </w:p>
                  <w:p w14:paraId="4C5F11BA" w14:textId="77777777" w:rsidR="008174B8" w:rsidRPr="003A3319" w:rsidRDefault="008174B8" w:rsidP="008174B8">
                    <w:pPr>
                      <w:spacing w:after="0"/>
                      <w:jc w:val="both"/>
                      <w:rPr>
                        <w:rFonts w:ascii="Verdana" w:hAnsi="Verdana"/>
                        <w:sz w:val="18"/>
                        <w:szCs w:val="18"/>
                      </w:rPr>
                    </w:pPr>
                    <w:r w:rsidRPr="003A3319">
                      <w:rPr>
                        <w:rFonts w:ascii="Verdana" w:hAnsi="Verdana"/>
                        <w:sz w:val="18"/>
                        <w:szCs w:val="18"/>
                      </w:rPr>
                      <w:t xml:space="preserve">Dirección: Calle 37 #8 - 40, Bogotá D.C., Colombia </w:t>
                    </w:r>
                  </w:p>
                  <w:p w14:paraId="707D71C9" w14:textId="77777777" w:rsidR="008174B8" w:rsidRPr="003A3319" w:rsidRDefault="008174B8" w:rsidP="008174B8">
                    <w:pPr>
                      <w:spacing w:after="0"/>
                      <w:jc w:val="both"/>
                      <w:rPr>
                        <w:rFonts w:ascii="Verdana" w:hAnsi="Verdana"/>
                        <w:sz w:val="18"/>
                        <w:szCs w:val="18"/>
                      </w:rPr>
                    </w:pPr>
                    <w:r w:rsidRPr="003A3319">
                      <w:rPr>
                        <w:rFonts w:ascii="Verdana" w:hAnsi="Verdana"/>
                        <w:sz w:val="18"/>
                        <w:szCs w:val="18"/>
                      </w:rPr>
                      <w:t xml:space="preserve">Conmutador: (+57) 601 332 3400 - </w:t>
                    </w:r>
                    <w:r w:rsidRPr="0098792B">
                      <w:rPr>
                        <w:rFonts w:ascii="Verdana" w:hAnsi="Verdana"/>
                        <w:sz w:val="18"/>
                        <w:szCs w:val="18"/>
                      </w:rPr>
                      <w:t>3133463676</w:t>
                    </w:r>
                  </w:p>
                  <w:p w14:paraId="5458141D" w14:textId="77777777" w:rsidR="008174B8" w:rsidRPr="003A3319" w:rsidRDefault="008174B8" w:rsidP="008174B8">
                    <w:pPr>
                      <w:spacing w:after="0"/>
                      <w:jc w:val="both"/>
                      <w:rPr>
                        <w:rFonts w:ascii="Verdana" w:hAnsi="Verdana"/>
                        <w:sz w:val="18"/>
                        <w:szCs w:val="18"/>
                      </w:rPr>
                    </w:pPr>
                    <w:r w:rsidRPr="003A3319">
                      <w:rPr>
                        <w:rFonts w:ascii="Verdana" w:hAnsi="Verdana"/>
                        <w:sz w:val="18"/>
                        <w:szCs w:val="18"/>
                      </w:rPr>
                      <w:t>Línea Gratuita: (+57) 01 8000 919301</w:t>
                    </w:r>
                  </w:p>
                </w:txbxContent>
              </v:textbox>
              <w10:wrap anchorx="margin"/>
            </v:shape>
          </w:pict>
        </mc:Fallback>
      </mc:AlternateContent>
    </w:r>
    <w:r w:rsidR="008174B8" w:rsidRPr="003A3319">
      <w:rPr>
        <w:rFonts w:ascii="Verdana" w:hAnsi="Verdana"/>
        <w:b/>
        <w:bCs/>
        <w:sz w:val="18"/>
        <w:szCs w:val="18"/>
      </w:rPr>
      <w:t>Ministerio de Ambiente y Desarrollo Sostenible</w:t>
    </w:r>
    <w:r w:rsidR="008174B8">
      <w:rPr>
        <w:rFonts w:ascii="Verdana" w:hAnsi="Verdana"/>
        <w:b/>
        <w:bCs/>
        <w:sz w:val="18"/>
        <w:szCs w:val="18"/>
      </w:rPr>
      <w:t xml:space="preserve">                                             </w:t>
    </w:r>
    <w:r w:rsidR="008174B8" w:rsidRPr="008174B8">
      <w:rPr>
        <w:rFonts w:ascii="Verdana" w:hAnsi="Verdana"/>
        <w:sz w:val="18"/>
        <w:szCs w:val="18"/>
      </w:rPr>
      <w:t>Página</w:t>
    </w:r>
    <w:r w:rsidR="008174B8" w:rsidRPr="008174B8">
      <w:rPr>
        <w:rFonts w:ascii="Verdana" w:hAnsi="Verdana"/>
        <w:color w:val="000000"/>
        <w:sz w:val="18"/>
        <w:szCs w:val="18"/>
      </w:rPr>
      <w:t xml:space="preserve"> </w:t>
    </w:r>
    <w:r w:rsidR="008174B8" w:rsidRPr="008174B8">
      <w:rPr>
        <w:rFonts w:ascii="Verdana" w:hAnsi="Verdana"/>
        <w:color w:val="000000"/>
        <w:sz w:val="18"/>
        <w:szCs w:val="18"/>
      </w:rPr>
      <w:fldChar w:fldCharType="begin"/>
    </w:r>
    <w:r w:rsidR="008174B8" w:rsidRPr="008174B8">
      <w:rPr>
        <w:rFonts w:ascii="Verdana" w:hAnsi="Verdana"/>
        <w:color w:val="000000"/>
        <w:sz w:val="18"/>
        <w:szCs w:val="18"/>
      </w:rPr>
      <w:instrText>PAGE   \* MERGEFORMAT</w:instrText>
    </w:r>
    <w:r w:rsidR="008174B8" w:rsidRPr="008174B8">
      <w:rPr>
        <w:rFonts w:ascii="Verdana" w:hAnsi="Verdana"/>
        <w:color w:val="000000"/>
        <w:sz w:val="18"/>
        <w:szCs w:val="18"/>
      </w:rPr>
      <w:fldChar w:fldCharType="separate"/>
    </w:r>
    <w:r w:rsidR="008174B8" w:rsidRPr="008174B8">
      <w:rPr>
        <w:rFonts w:ascii="Verdana" w:hAnsi="Verdana"/>
        <w:color w:val="000000"/>
        <w:sz w:val="18"/>
        <w:szCs w:val="18"/>
      </w:rPr>
      <w:t>1</w:t>
    </w:r>
    <w:r w:rsidR="008174B8" w:rsidRPr="008174B8">
      <w:rPr>
        <w:rFonts w:ascii="Verdana" w:hAnsi="Verdana"/>
        <w:color w:val="000000"/>
        <w:sz w:val="18"/>
        <w:szCs w:val="18"/>
      </w:rPr>
      <w:fldChar w:fldCharType="end"/>
    </w:r>
    <w:r w:rsidR="008174B8" w:rsidRPr="008174B8">
      <w:rPr>
        <w:rFonts w:ascii="Verdana" w:hAnsi="Verdana"/>
        <w:color w:val="000000"/>
        <w:sz w:val="18"/>
        <w:szCs w:val="18"/>
      </w:rPr>
      <w:t>|</w:t>
    </w:r>
    <w:r w:rsidR="008174B8" w:rsidRPr="008174B8">
      <w:rPr>
        <w:rFonts w:ascii="Verdana" w:hAnsi="Verdana"/>
        <w:color w:val="000000"/>
        <w:sz w:val="18"/>
        <w:szCs w:val="18"/>
      </w:rPr>
      <w:fldChar w:fldCharType="begin"/>
    </w:r>
    <w:r w:rsidR="008174B8" w:rsidRPr="008174B8">
      <w:rPr>
        <w:rFonts w:ascii="Verdana" w:hAnsi="Verdana"/>
        <w:color w:val="000000"/>
        <w:sz w:val="18"/>
        <w:szCs w:val="18"/>
      </w:rPr>
      <w:instrText>NUMPAGES  \* Arabic  \* MERGEFORMAT</w:instrText>
    </w:r>
    <w:r w:rsidR="008174B8" w:rsidRPr="008174B8">
      <w:rPr>
        <w:rFonts w:ascii="Verdana" w:hAnsi="Verdana"/>
        <w:color w:val="000000"/>
        <w:sz w:val="18"/>
        <w:szCs w:val="18"/>
      </w:rPr>
      <w:fldChar w:fldCharType="separate"/>
    </w:r>
    <w:r w:rsidR="008174B8" w:rsidRPr="008174B8">
      <w:rPr>
        <w:rFonts w:ascii="Verdana" w:hAnsi="Verdana"/>
        <w:color w:val="000000"/>
        <w:sz w:val="18"/>
        <w:szCs w:val="18"/>
      </w:rPr>
      <w:t>20</w:t>
    </w:r>
    <w:r w:rsidR="008174B8" w:rsidRPr="008174B8">
      <w:rPr>
        <w:rFonts w:ascii="Verdana" w:hAnsi="Verdana"/>
        <w:color w:val="000000"/>
        <w:sz w:val="18"/>
        <w:szCs w:val="18"/>
      </w:rPr>
      <w:fldChar w:fldCharType="end"/>
    </w:r>
  </w:p>
  <w:p w14:paraId="64210950" w14:textId="77777777" w:rsidR="008174B8" w:rsidRPr="003A3319" w:rsidRDefault="008174B8" w:rsidP="008174B8">
    <w:pPr>
      <w:spacing w:after="0"/>
      <w:jc w:val="both"/>
      <w:rPr>
        <w:rFonts w:ascii="Verdana" w:hAnsi="Verdana"/>
        <w:sz w:val="18"/>
        <w:szCs w:val="18"/>
      </w:rPr>
    </w:pPr>
    <w:r w:rsidRPr="003A3319">
      <w:rPr>
        <w:rFonts w:ascii="Verdana" w:hAnsi="Verdana"/>
        <w:sz w:val="18"/>
        <w:szCs w:val="18"/>
      </w:rPr>
      <w:t xml:space="preserve">Dirección: Calle 37 #8 - 40, Bogotá D.C., Colombia </w:t>
    </w:r>
  </w:p>
  <w:p w14:paraId="25CB8E54" w14:textId="2BDC384E" w:rsidR="008174B8" w:rsidRPr="008174B8" w:rsidRDefault="008174B8" w:rsidP="008174B8">
    <w:pPr>
      <w:pStyle w:val="Piedepgina"/>
      <w:spacing w:line="276" w:lineRule="auto"/>
      <w:rPr>
        <w:rFonts w:ascii="Verdana" w:hAnsi="Verdana" w:cs="Verdana"/>
        <w:color w:val="000000"/>
        <w:sz w:val="18"/>
        <w:szCs w:val="18"/>
      </w:rPr>
    </w:pPr>
    <w:r w:rsidRPr="003A3319">
      <w:rPr>
        <w:rFonts w:ascii="Verdana" w:hAnsi="Verdana"/>
        <w:sz w:val="18"/>
        <w:szCs w:val="18"/>
      </w:rPr>
      <w:t xml:space="preserve">Conmutador: (+57) 601 332 3400 </w:t>
    </w:r>
    <w:r>
      <w:rPr>
        <w:rFonts w:ascii="Verdana" w:hAnsi="Verdana"/>
        <w:sz w:val="18"/>
        <w:szCs w:val="18"/>
      </w:rPr>
      <w:t>–</w:t>
    </w:r>
    <w:r w:rsidRPr="003A3319">
      <w:rPr>
        <w:rFonts w:ascii="Verdana" w:hAnsi="Verdana"/>
        <w:sz w:val="18"/>
        <w:szCs w:val="18"/>
      </w:rPr>
      <w:t xml:space="preserve"> </w:t>
    </w:r>
    <w:r w:rsidRPr="0098792B">
      <w:rPr>
        <w:rFonts w:ascii="Verdana" w:hAnsi="Verdana"/>
        <w:sz w:val="18"/>
        <w:szCs w:val="18"/>
      </w:rPr>
      <w:t>3133463676</w:t>
    </w:r>
    <w:r>
      <w:rPr>
        <w:rFonts w:ascii="Verdana" w:hAnsi="Verdana"/>
        <w:sz w:val="18"/>
        <w:szCs w:val="18"/>
      </w:rPr>
      <w:t xml:space="preserve">                     </w:t>
    </w:r>
    <w:r w:rsidRPr="000053C0">
      <w:rPr>
        <w:rFonts w:ascii="Verdana" w:hAnsi="Verdana" w:cs="Verdana"/>
        <w:color w:val="000000"/>
        <w:sz w:val="18"/>
        <w:szCs w:val="18"/>
      </w:rPr>
      <w:t>F-A-CTR-52: V1</w:t>
    </w:r>
    <w:r w:rsidR="0057432C">
      <w:rPr>
        <w:rFonts w:ascii="Verdana" w:hAnsi="Verdana" w:cs="Verdana"/>
        <w:color w:val="000000"/>
        <w:sz w:val="18"/>
        <w:szCs w:val="18"/>
      </w:rPr>
      <w:t>2</w:t>
    </w:r>
    <w:r w:rsidRPr="000053C0">
      <w:rPr>
        <w:rFonts w:ascii="Verdana" w:hAnsi="Verdana" w:cs="Verdana"/>
        <w:color w:val="000000"/>
        <w:sz w:val="18"/>
        <w:szCs w:val="18"/>
      </w:rPr>
      <w:t xml:space="preserve"> – </w:t>
    </w:r>
    <w:r w:rsidR="000053C0">
      <w:rPr>
        <w:rFonts w:ascii="Verdana" w:hAnsi="Verdana" w:cs="Verdana"/>
        <w:color w:val="000000"/>
        <w:sz w:val="18"/>
        <w:szCs w:val="18"/>
      </w:rPr>
      <w:t>23</w:t>
    </w:r>
    <w:r w:rsidRPr="000053C0">
      <w:rPr>
        <w:rFonts w:ascii="Verdana" w:hAnsi="Verdana" w:cs="Verdana"/>
        <w:color w:val="000000"/>
        <w:sz w:val="18"/>
        <w:szCs w:val="18"/>
      </w:rPr>
      <w:t>/</w:t>
    </w:r>
    <w:r w:rsidR="00997777" w:rsidRPr="000053C0">
      <w:rPr>
        <w:rFonts w:ascii="Verdana" w:hAnsi="Verdana" w:cs="Verdana"/>
        <w:color w:val="000000"/>
        <w:sz w:val="18"/>
        <w:szCs w:val="18"/>
      </w:rPr>
      <w:t>0</w:t>
    </w:r>
    <w:r w:rsidR="000053C0">
      <w:rPr>
        <w:rFonts w:ascii="Verdana" w:hAnsi="Verdana" w:cs="Verdana"/>
        <w:color w:val="000000"/>
        <w:sz w:val="18"/>
        <w:szCs w:val="18"/>
      </w:rPr>
      <w:t>4</w:t>
    </w:r>
    <w:r w:rsidRPr="000053C0">
      <w:rPr>
        <w:rFonts w:ascii="Verdana" w:hAnsi="Verdana" w:cs="Verdana"/>
        <w:color w:val="000000"/>
        <w:sz w:val="18"/>
        <w:szCs w:val="18"/>
      </w:rPr>
      <w:t>/</w:t>
    </w:r>
    <w:r w:rsidR="00997777" w:rsidRPr="000053C0">
      <w:rPr>
        <w:rFonts w:ascii="Verdana" w:hAnsi="Verdana" w:cs="Verdana"/>
        <w:color w:val="000000"/>
        <w:sz w:val="18"/>
        <w:szCs w:val="18"/>
      </w:rPr>
      <w:t>2026</w:t>
    </w:r>
  </w:p>
  <w:p w14:paraId="4ABC0AEA" w14:textId="77777777" w:rsidR="008174B8" w:rsidRPr="003A3319" w:rsidRDefault="008174B8" w:rsidP="008174B8">
    <w:pPr>
      <w:spacing w:after="0"/>
      <w:jc w:val="both"/>
      <w:rPr>
        <w:rFonts w:ascii="Verdana" w:hAnsi="Verdana"/>
        <w:sz w:val="18"/>
        <w:szCs w:val="18"/>
      </w:rPr>
    </w:pPr>
    <w:r w:rsidRPr="003A3319">
      <w:rPr>
        <w:rFonts w:ascii="Verdana" w:hAnsi="Verdana"/>
        <w:sz w:val="18"/>
        <w:szCs w:val="18"/>
      </w:rPr>
      <w:t>Línea Gratuita: (+57) 01 8000 919301</w:t>
    </w:r>
  </w:p>
  <w:p w14:paraId="290583F9" w14:textId="77777777" w:rsidR="008174B8" w:rsidRPr="008174B8" w:rsidRDefault="008174B8" w:rsidP="00C62452">
    <w:pPr>
      <w:spacing w:after="0"/>
      <w:rPr>
        <w:rFonts w:ascii="Verdana" w:hAnsi="Verdana"/>
        <w:color w:val="000000"/>
        <w:sz w:val="18"/>
        <w:szCs w:val="18"/>
      </w:rPr>
    </w:pPr>
  </w:p>
  <w:p w14:paraId="68F21D90" w14:textId="77777777" w:rsidR="00EF2FBC" w:rsidRPr="00EF2FBC" w:rsidRDefault="00EF2FBC" w:rsidP="00C62452">
    <w:pPr>
      <w:spacing w:after="0"/>
      <w:rPr>
        <w:rFonts w:ascii="Verdana" w:hAnsi="Verdana" w:cs="Verdan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345F" w14:textId="77777777" w:rsidR="00F26D77" w:rsidRDefault="00F26D77" w:rsidP="00CD6908">
      <w:pPr>
        <w:spacing w:after="0" w:line="240" w:lineRule="auto"/>
      </w:pPr>
      <w:r>
        <w:separator/>
      </w:r>
    </w:p>
  </w:footnote>
  <w:footnote w:type="continuationSeparator" w:id="0">
    <w:p w14:paraId="3B852167" w14:textId="77777777" w:rsidR="00F26D77" w:rsidRDefault="00F26D77"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5E19" w14:textId="77777777" w:rsidR="0075473F" w:rsidRDefault="00E93506" w:rsidP="007853FD">
    <w:pPr>
      <w:pStyle w:val="Encabezado"/>
      <w:jc w:val="right"/>
      <w:rPr>
        <w:rFonts w:ascii="Verdana" w:hAnsi="Verdana"/>
      </w:rPr>
    </w:pPr>
    <w:r>
      <w:rPr>
        <w:noProof/>
      </w:rPr>
      <w:drawing>
        <wp:anchor distT="0" distB="0" distL="114300" distR="114300" simplePos="0" relativeHeight="251657216" behindDoc="1" locked="0" layoutInCell="1" allowOverlap="1" wp14:anchorId="05A1DE19" wp14:editId="2DAF78B5">
          <wp:simplePos x="0" y="0"/>
          <wp:positionH relativeFrom="page">
            <wp:posOffset>9525</wp:posOffset>
          </wp:positionH>
          <wp:positionV relativeFrom="paragraph">
            <wp:posOffset>-614680</wp:posOffset>
          </wp:positionV>
          <wp:extent cx="7757160" cy="10050780"/>
          <wp:effectExtent l="0" t="0" r="0" b="0"/>
          <wp:wrapNone/>
          <wp:docPr id="11" name="Imagen 17509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0966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160" cy="10050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25747A" w14:textId="77777777" w:rsidR="007853FD" w:rsidRPr="005E2C5E" w:rsidRDefault="007853FD" w:rsidP="007853FD">
    <w:pPr>
      <w:pStyle w:val="Encabezado"/>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4B3"/>
    <w:multiLevelType w:val="multilevel"/>
    <w:tmpl w:val="EC6CA0B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0512AF"/>
    <w:multiLevelType w:val="hybridMultilevel"/>
    <w:tmpl w:val="094AB3C8"/>
    <w:lvl w:ilvl="0" w:tplc="57EC6BFE">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634D16"/>
    <w:multiLevelType w:val="hybridMultilevel"/>
    <w:tmpl w:val="6E4E0BE6"/>
    <w:lvl w:ilvl="0" w:tplc="522852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D1468DD"/>
    <w:multiLevelType w:val="hybridMultilevel"/>
    <w:tmpl w:val="8E34EC48"/>
    <w:lvl w:ilvl="0" w:tplc="0C98A53E">
      <w:start w:val="1"/>
      <w:numFmt w:val="decimal"/>
      <w:lvlText w:val="%1."/>
      <w:lvlJc w:val="left"/>
      <w:pPr>
        <w:ind w:left="644" w:hanging="360"/>
      </w:pPr>
      <w:rPr>
        <w:rFonts w:ascii="Arial Narrow" w:eastAsia="Times New Roman" w:hAnsi="Arial Narrow" w:cs="Arial"/>
        <w:b w:val="0"/>
        <w:bCs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46556799"/>
    <w:multiLevelType w:val="hybridMultilevel"/>
    <w:tmpl w:val="633C5496"/>
    <w:lvl w:ilvl="0" w:tplc="32B46BD8">
      <w:start w:val="1"/>
      <w:numFmt w:val="decimal"/>
      <w:lvlText w:val="%1."/>
      <w:lvlJc w:val="left"/>
      <w:pPr>
        <w:ind w:left="720" w:hanging="360"/>
      </w:pPr>
      <w:rPr>
        <w:rFonts w:ascii="Arial Narrow" w:eastAsia="Times New Roman" w:hAnsi="Arial Narrow"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B54125"/>
    <w:multiLevelType w:val="hybridMultilevel"/>
    <w:tmpl w:val="30CC82E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A2657F"/>
    <w:multiLevelType w:val="multilevel"/>
    <w:tmpl w:val="E926D7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E3E5407"/>
    <w:multiLevelType w:val="multilevel"/>
    <w:tmpl w:val="BA3AB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5016A7"/>
    <w:multiLevelType w:val="hybridMultilevel"/>
    <w:tmpl w:val="CBA295EE"/>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577B53EF"/>
    <w:multiLevelType w:val="hybridMultilevel"/>
    <w:tmpl w:val="98A2E566"/>
    <w:lvl w:ilvl="0" w:tplc="96F4BAF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10E1130"/>
    <w:multiLevelType w:val="multilevel"/>
    <w:tmpl w:val="E21CD2FE"/>
    <w:lvl w:ilvl="0">
      <w:start w:val="1"/>
      <w:numFmt w:val="decimal"/>
      <w:lvlText w:val="%1."/>
      <w:lvlJc w:val="left"/>
      <w:pPr>
        <w:tabs>
          <w:tab w:val="num" w:pos="284"/>
        </w:tabs>
        <w:ind w:left="284" w:hanging="284"/>
      </w:pPr>
      <w:rPr>
        <w:rFonts w:hint="default"/>
        <w:b/>
        <w:bCs/>
        <w:i w:val="0"/>
        <w:iCs w:val="0"/>
      </w:rPr>
    </w:lvl>
    <w:lvl w:ilvl="1">
      <w:start w:val="2"/>
      <w:numFmt w:val="decimal"/>
      <w:isLgl/>
      <w:lvlText w:val="%1.%2."/>
      <w:lvlJc w:val="left"/>
      <w:pPr>
        <w:tabs>
          <w:tab w:val="num" w:pos="780"/>
        </w:tabs>
        <w:ind w:left="780" w:hanging="780"/>
      </w:pPr>
      <w:rPr>
        <w:rFonts w:hint="default"/>
      </w:rPr>
    </w:lvl>
    <w:lvl w:ilvl="2">
      <w:start w:val="3"/>
      <w:numFmt w:val="decimal"/>
      <w:isLgl/>
      <w:lvlText w:val="%1.%2.%3."/>
      <w:lvlJc w:val="left"/>
      <w:pPr>
        <w:tabs>
          <w:tab w:val="num" w:pos="780"/>
        </w:tabs>
        <w:ind w:left="780" w:hanging="7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6239754D"/>
    <w:multiLevelType w:val="hybridMultilevel"/>
    <w:tmpl w:val="F3D4B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30F1187"/>
    <w:multiLevelType w:val="multilevel"/>
    <w:tmpl w:val="376A5D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7757392">
    <w:abstractNumId w:val="0"/>
  </w:num>
  <w:num w:numId="2" w16cid:durableId="646595836">
    <w:abstractNumId w:val="3"/>
  </w:num>
  <w:num w:numId="3" w16cid:durableId="686567006">
    <w:abstractNumId w:val="10"/>
  </w:num>
  <w:num w:numId="4" w16cid:durableId="2052343353">
    <w:abstractNumId w:val="2"/>
  </w:num>
  <w:num w:numId="5" w16cid:durableId="1081096833">
    <w:abstractNumId w:val="5"/>
  </w:num>
  <w:num w:numId="6" w16cid:durableId="774862049">
    <w:abstractNumId w:val="1"/>
  </w:num>
  <w:num w:numId="7" w16cid:durableId="517431697">
    <w:abstractNumId w:val="9"/>
  </w:num>
  <w:num w:numId="8" w16cid:durableId="1063942827">
    <w:abstractNumId w:val="11"/>
  </w:num>
  <w:num w:numId="9" w16cid:durableId="978194040">
    <w:abstractNumId w:val="8"/>
  </w:num>
  <w:num w:numId="10" w16cid:durableId="832456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7642466">
    <w:abstractNumId w:val="4"/>
  </w:num>
  <w:num w:numId="12" w16cid:durableId="1957634695">
    <w:abstractNumId w:val="12"/>
  </w:num>
  <w:num w:numId="13" w16cid:durableId="1480612952">
    <w:abstractNumId w:val="6"/>
  </w:num>
  <w:num w:numId="14" w16cid:durableId="1489050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08"/>
    <w:rsid w:val="000053C0"/>
    <w:rsid w:val="00005C35"/>
    <w:rsid w:val="00013AEC"/>
    <w:rsid w:val="00021423"/>
    <w:rsid w:val="0004763D"/>
    <w:rsid w:val="00047703"/>
    <w:rsid w:val="00063C27"/>
    <w:rsid w:val="00066331"/>
    <w:rsid w:val="00071B76"/>
    <w:rsid w:val="0007396C"/>
    <w:rsid w:val="00096452"/>
    <w:rsid w:val="000C1484"/>
    <w:rsid w:val="000D78B6"/>
    <w:rsid w:val="000E7AAF"/>
    <w:rsid w:val="000F5A1C"/>
    <w:rsid w:val="000F66CE"/>
    <w:rsid w:val="001216DB"/>
    <w:rsid w:val="001309C6"/>
    <w:rsid w:val="00151E83"/>
    <w:rsid w:val="0019707D"/>
    <w:rsid w:val="001A50CA"/>
    <w:rsid w:val="001D4371"/>
    <w:rsid w:val="001E6A54"/>
    <w:rsid w:val="001F0445"/>
    <w:rsid w:val="00203BC8"/>
    <w:rsid w:val="00210384"/>
    <w:rsid w:val="0021340A"/>
    <w:rsid w:val="00216FBA"/>
    <w:rsid w:val="00245291"/>
    <w:rsid w:val="002538AB"/>
    <w:rsid w:val="00266F0C"/>
    <w:rsid w:val="00284CAB"/>
    <w:rsid w:val="002B26E1"/>
    <w:rsid w:val="002C5807"/>
    <w:rsid w:val="002D44EF"/>
    <w:rsid w:val="002F664A"/>
    <w:rsid w:val="003242F7"/>
    <w:rsid w:val="003471E6"/>
    <w:rsid w:val="00361F8C"/>
    <w:rsid w:val="00370FD8"/>
    <w:rsid w:val="00373595"/>
    <w:rsid w:val="00375513"/>
    <w:rsid w:val="0039270C"/>
    <w:rsid w:val="003942D0"/>
    <w:rsid w:val="003954F3"/>
    <w:rsid w:val="003A2005"/>
    <w:rsid w:val="003C502D"/>
    <w:rsid w:val="003C50C9"/>
    <w:rsid w:val="003C5398"/>
    <w:rsid w:val="003C7083"/>
    <w:rsid w:val="003F0C45"/>
    <w:rsid w:val="003F4B4B"/>
    <w:rsid w:val="003F5145"/>
    <w:rsid w:val="003F725D"/>
    <w:rsid w:val="0041359E"/>
    <w:rsid w:val="004270D3"/>
    <w:rsid w:val="00442151"/>
    <w:rsid w:val="0045004E"/>
    <w:rsid w:val="004518BB"/>
    <w:rsid w:val="004A1D9E"/>
    <w:rsid w:val="004C29FD"/>
    <w:rsid w:val="004C34B9"/>
    <w:rsid w:val="004E1899"/>
    <w:rsid w:val="005034B2"/>
    <w:rsid w:val="005224A7"/>
    <w:rsid w:val="005245DC"/>
    <w:rsid w:val="00535825"/>
    <w:rsid w:val="00561AA0"/>
    <w:rsid w:val="0057432C"/>
    <w:rsid w:val="005802B8"/>
    <w:rsid w:val="00581F4E"/>
    <w:rsid w:val="005B1E88"/>
    <w:rsid w:val="005E2C5E"/>
    <w:rsid w:val="00612F6D"/>
    <w:rsid w:val="00636310"/>
    <w:rsid w:val="00637D54"/>
    <w:rsid w:val="00644214"/>
    <w:rsid w:val="006B1941"/>
    <w:rsid w:val="006F7B27"/>
    <w:rsid w:val="00704A71"/>
    <w:rsid w:val="0072575C"/>
    <w:rsid w:val="00732557"/>
    <w:rsid w:val="0075473F"/>
    <w:rsid w:val="0077490D"/>
    <w:rsid w:val="007853FD"/>
    <w:rsid w:val="00787F59"/>
    <w:rsid w:val="00792749"/>
    <w:rsid w:val="00792942"/>
    <w:rsid w:val="007A5790"/>
    <w:rsid w:val="007B3CFB"/>
    <w:rsid w:val="007C0882"/>
    <w:rsid w:val="007C1AD2"/>
    <w:rsid w:val="007D05ED"/>
    <w:rsid w:val="007D1B9B"/>
    <w:rsid w:val="007F04C1"/>
    <w:rsid w:val="00805DF8"/>
    <w:rsid w:val="008174B8"/>
    <w:rsid w:val="00837B43"/>
    <w:rsid w:val="00837F38"/>
    <w:rsid w:val="008408A6"/>
    <w:rsid w:val="00854ED8"/>
    <w:rsid w:val="00866E5E"/>
    <w:rsid w:val="008718D3"/>
    <w:rsid w:val="00876B7F"/>
    <w:rsid w:val="00883226"/>
    <w:rsid w:val="008900E3"/>
    <w:rsid w:val="008A4346"/>
    <w:rsid w:val="008B1465"/>
    <w:rsid w:val="008C0D0F"/>
    <w:rsid w:val="008D105E"/>
    <w:rsid w:val="008F3DBE"/>
    <w:rsid w:val="009013F9"/>
    <w:rsid w:val="00906DA7"/>
    <w:rsid w:val="00917EC3"/>
    <w:rsid w:val="00917F6F"/>
    <w:rsid w:val="00965600"/>
    <w:rsid w:val="00997777"/>
    <w:rsid w:val="00A3719F"/>
    <w:rsid w:val="00A474D4"/>
    <w:rsid w:val="00A535E1"/>
    <w:rsid w:val="00A64D5E"/>
    <w:rsid w:val="00A85437"/>
    <w:rsid w:val="00A94866"/>
    <w:rsid w:val="00A9710C"/>
    <w:rsid w:val="00AB6208"/>
    <w:rsid w:val="00AD1B42"/>
    <w:rsid w:val="00AD6F95"/>
    <w:rsid w:val="00AE07A0"/>
    <w:rsid w:val="00AE797B"/>
    <w:rsid w:val="00AF0801"/>
    <w:rsid w:val="00AF2867"/>
    <w:rsid w:val="00AF7CE9"/>
    <w:rsid w:val="00B11AD8"/>
    <w:rsid w:val="00B336EC"/>
    <w:rsid w:val="00B56285"/>
    <w:rsid w:val="00B657C5"/>
    <w:rsid w:val="00B73046"/>
    <w:rsid w:val="00B73D79"/>
    <w:rsid w:val="00BD0E44"/>
    <w:rsid w:val="00BD66BE"/>
    <w:rsid w:val="00BD6E63"/>
    <w:rsid w:val="00BD786F"/>
    <w:rsid w:val="00C16C37"/>
    <w:rsid w:val="00C174AE"/>
    <w:rsid w:val="00C44C57"/>
    <w:rsid w:val="00C62452"/>
    <w:rsid w:val="00C95EB3"/>
    <w:rsid w:val="00C9782E"/>
    <w:rsid w:val="00CB5272"/>
    <w:rsid w:val="00CD27CF"/>
    <w:rsid w:val="00CD6908"/>
    <w:rsid w:val="00CD7E05"/>
    <w:rsid w:val="00CE13E4"/>
    <w:rsid w:val="00CE14B9"/>
    <w:rsid w:val="00D460AB"/>
    <w:rsid w:val="00D635E7"/>
    <w:rsid w:val="00D65AA9"/>
    <w:rsid w:val="00D6683F"/>
    <w:rsid w:val="00D70442"/>
    <w:rsid w:val="00D83F38"/>
    <w:rsid w:val="00D923D4"/>
    <w:rsid w:val="00D963A9"/>
    <w:rsid w:val="00DA3FAE"/>
    <w:rsid w:val="00DA5FAE"/>
    <w:rsid w:val="00DE5685"/>
    <w:rsid w:val="00DF52BF"/>
    <w:rsid w:val="00E17B28"/>
    <w:rsid w:val="00E32FA3"/>
    <w:rsid w:val="00E40B97"/>
    <w:rsid w:val="00E63633"/>
    <w:rsid w:val="00E77044"/>
    <w:rsid w:val="00E93506"/>
    <w:rsid w:val="00EA3C72"/>
    <w:rsid w:val="00EA5D05"/>
    <w:rsid w:val="00EB138C"/>
    <w:rsid w:val="00EE74F8"/>
    <w:rsid w:val="00EF2FBC"/>
    <w:rsid w:val="00F0594D"/>
    <w:rsid w:val="00F12D91"/>
    <w:rsid w:val="00F15BFE"/>
    <w:rsid w:val="00F25BA4"/>
    <w:rsid w:val="00F26D77"/>
    <w:rsid w:val="00F4371C"/>
    <w:rsid w:val="00F7037C"/>
    <w:rsid w:val="00F970BA"/>
    <w:rsid w:val="00FD0B58"/>
    <w:rsid w:val="00FF77FA"/>
    <w:rsid w:val="10C2F972"/>
    <w:rsid w:val="33E132EE"/>
    <w:rsid w:val="36475353"/>
    <w:rsid w:val="459B670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5CFF"/>
  <w15:docId w15:val="{C3FB8F68-F984-4C7C-81E9-440AC1FF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imes New Roman" w:hAnsi="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718D3"/>
    <w:rPr>
      <w:rFonts w:ascii="Tahoma" w:hAnsi="Tahoma" w:cs="Tahoma"/>
      <w:sz w:val="16"/>
      <w:szCs w:val="16"/>
    </w:rPr>
  </w:style>
  <w:style w:type="paragraph" w:customStyle="1" w:styleId="Textoindependiente31">
    <w:name w:val="Texto independiente 31"/>
    <w:basedOn w:val="Normal"/>
    <w:rsid w:val="000D78B6"/>
    <w:pPr>
      <w:widowControl w:val="0"/>
      <w:spacing w:after="0" w:line="240" w:lineRule="auto"/>
      <w:jc w:val="both"/>
    </w:pPr>
    <w:rPr>
      <w:rFonts w:ascii="Arial" w:eastAsia="Times New Roman" w:hAnsi="Arial" w:cs="Arial"/>
      <w:sz w:val="24"/>
      <w:szCs w:val="24"/>
      <w:lang w:val="es-ES" w:eastAsia="es-ES"/>
    </w:rPr>
  </w:style>
  <w:style w:type="paragraph" w:customStyle="1" w:styleId="epgrafe">
    <w:name w:val="epgrafe"/>
    <w:basedOn w:val="Normal"/>
    <w:rsid w:val="000D78B6"/>
    <w:pPr>
      <w:spacing w:before="100" w:beforeAutospacing="1" w:after="100" w:afterAutospacing="1" w:line="240" w:lineRule="auto"/>
    </w:pPr>
    <w:rPr>
      <w:rFonts w:ascii="Times New Roman" w:hAnsi="Times New Roman"/>
      <w:sz w:val="24"/>
      <w:szCs w:val="24"/>
      <w:lang w:val="es-ES" w:eastAsia="es-ES"/>
    </w:rPr>
  </w:style>
  <w:style w:type="paragraph" w:styleId="Textoindependiente">
    <w:name w:val="Body Text"/>
    <w:basedOn w:val="Normal"/>
    <w:link w:val="TextoindependienteCar1"/>
    <w:uiPriority w:val="99"/>
    <w:rsid w:val="000D78B6"/>
    <w:pPr>
      <w:spacing w:after="0" w:line="240" w:lineRule="auto"/>
      <w:jc w:val="both"/>
    </w:pPr>
    <w:rPr>
      <w:rFonts w:ascii="Times New Roman" w:eastAsia="Times New Roman" w:hAnsi="Times New Roman"/>
      <w:sz w:val="20"/>
      <w:szCs w:val="20"/>
      <w:lang w:val="es-ES" w:eastAsia="es-ES"/>
    </w:rPr>
  </w:style>
  <w:style w:type="character" w:customStyle="1" w:styleId="TextoindependienteCar">
    <w:name w:val="Texto independiente Car"/>
    <w:uiPriority w:val="99"/>
    <w:semiHidden/>
    <w:rsid w:val="000D78B6"/>
    <w:rPr>
      <w:sz w:val="22"/>
      <w:szCs w:val="22"/>
      <w:lang w:val="es-CO" w:eastAsia="en-US"/>
    </w:rPr>
  </w:style>
  <w:style w:type="character" w:customStyle="1" w:styleId="TextoindependienteCar1">
    <w:name w:val="Texto independiente Car1"/>
    <w:link w:val="Textoindependiente"/>
    <w:uiPriority w:val="99"/>
    <w:locked/>
    <w:rsid w:val="000D78B6"/>
    <w:rPr>
      <w:rFonts w:ascii="Times New Roman" w:eastAsia="Times New Roman" w:hAnsi="Times New Roman"/>
      <w:lang w:val="es-ES" w:eastAsia="es-ES"/>
    </w:rPr>
  </w:style>
  <w:style w:type="paragraph" w:styleId="Sangra3detindependiente">
    <w:name w:val="Body Text Indent 3"/>
    <w:basedOn w:val="Normal"/>
    <w:link w:val="Sangra3detindependienteCar1"/>
    <w:rsid w:val="000D78B6"/>
    <w:pPr>
      <w:spacing w:after="120" w:line="240" w:lineRule="auto"/>
      <w:ind w:left="283"/>
    </w:pPr>
    <w:rPr>
      <w:rFonts w:ascii="Times New Roman" w:eastAsia="Times New Roman" w:hAnsi="Times New Roman"/>
      <w:sz w:val="16"/>
      <w:szCs w:val="16"/>
      <w:lang w:val="es-ES" w:eastAsia="es-ES"/>
    </w:rPr>
  </w:style>
  <w:style w:type="character" w:customStyle="1" w:styleId="Sangra3detindependienteCar">
    <w:name w:val="Sangría 3 de t. independiente Car"/>
    <w:uiPriority w:val="99"/>
    <w:semiHidden/>
    <w:rsid w:val="000D78B6"/>
    <w:rPr>
      <w:sz w:val="16"/>
      <w:szCs w:val="16"/>
      <w:lang w:val="es-CO" w:eastAsia="en-US"/>
    </w:rPr>
  </w:style>
  <w:style w:type="character" w:customStyle="1" w:styleId="Sangra3detindependienteCar1">
    <w:name w:val="Sangría 3 de t. independiente Car1"/>
    <w:link w:val="Sangra3detindependiente"/>
    <w:locked/>
    <w:rsid w:val="000D78B6"/>
    <w:rPr>
      <w:rFonts w:ascii="Times New Roman" w:eastAsia="Times New Roman" w:hAnsi="Times New Roman"/>
      <w:sz w:val="16"/>
      <w:szCs w:val="16"/>
      <w:lang w:val="es-ES" w:eastAsia="es-ES"/>
    </w:rPr>
  </w:style>
  <w:style w:type="character" w:styleId="Refdenotaalpie">
    <w:name w:val="footnote reference"/>
    <w:aliases w:val="referencia nota al pie,Footnote symbol,Footnote,FC,Texto de nota al pie,BVI fnr,Ref. de nota al pie2,Nota de pie,Ref,de nota al pie,Pie de pagina,Texto nota al pie,Appel note de bas de p"/>
    <w:uiPriority w:val="99"/>
    <w:rsid w:val="000D78B6"/>
    <w:rPr>
      <w:rFonts w:ascii="Times New Roman" w:hAnsi="Times New Roman" w:cs="Times New Roman"/>
      <w:sz w:val="20"/>
      <w:vertAlign w:val="superscript"/>
    </w:rPr>
  </w:style>
  <w:style w:type="paragraph" w:styleId="Textonotapie">
    <w:name w:val="footnote text"/>
    <w:aliases w:val="Footnote Text Char Char Char Char Char,Footnote Text Char Char Char Char,Footnote reference,FA Fu,texto de nota al pie,Car Car Car Car,Footnote Text Char Char Char,ft Car,Texto nota pie Car1,Texto nota pie Car Car Car Car Car Car Car Car"/>
    <w:basedOn w:val="Normal"/>
    <w:link w:val="TextonotapieCar2"/>
    <w:uiPriority w:val="99"/>
    <w:qFormat/>
    <w:rsid w:val="000D78B6"/>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Nota a pie/Bibliog Car,fn Car,Footnote Text Char Char Char Char Char Char Car,Footnote Text Char Char Car,Footnote Text1 Char Car,Footnote Text Char Car1,f Car"/>
    <w:uiPriority w:val="99"/>
    <w:rsid w:val="000D78B6"/>
    <w:rPr>
      <w:lang w:val="es-CO" w:eastAsia="en-US"/>
    </w:rPr>
  </w:style>
  <w:style w:type="character" w:customStyle="1" w:styleId="TextonotapieCar2">
    <w:name w:val="Texto nota pie Car2"/>
    <w:aliases w:val="Footnote Text Char Char Char Char Char Car,Footnote Text Char Char Char Char Car,Footnote reference Car,FA Fu Car,texto de nota al pie Car,Car Car Car Car Car,Footnote Text Char Char Char Car,ft Car Car,Texto nota pie Car1 Car"/>
    <w:link w:val="Textonotapie"/>
    <w:uiPriority w:val="99"/>
    <w:locked/>
    <w:rsid w:val="000D78B6"/>
    <w:rPr>
      <w:rFonts w:ascii="Times New Roman" w:eastAsia="Times New Roman" w:hAnsi="Times New Roman"/>
      <w:lang w:val="es-CO" w:eastAsia="es-ES"/>
    </w:rPr>
  </w:style>
  <w:style w:type="paragraph" w:styleId="Sangradetextonormal">
    <w:name w:val="Body Text Indent"/>
    <w:basedOn w:val="Normal"/>
    <w:link w:val="SangradetextonormalCar"/>
    <w:uiPriority w:val="99"/>
    <w:rsid w:val="000D78B6"/>
    <w:pPr>
      <w:spacing w:after="120" w:line="480" w:lineRule="auto"/>
    </w:pPr>
    <w:rPr>
      <w:rFonts w:ascii="Times New Roman" w:eastAsia="Times New Roman" w:hAnsi="Times New Roman"/>
      <w:sz w:val="20"/>
      <w:szCs w:val="20"/>
      <w:lang w:val="es-ES" w:eastAsia="es-ES"/>
    </w:rPr>
  </w:style>
  <w:style w:type="character" w:customStyle="1" w:styleId="SangradetextonormalCar">
    <w:name w:val="Sangría de texto normal Car"/>
    <w:link w:val="Sangradetextonormal"/>
    <w:uiPriority w:val="99"/>
    <w:rsid w:val="000D78B6"/>
    <w:rPr>
      <w:rFonts w:ascii="Times New Roman" w:eastAsia="Times New Roman" w:hAnsi="Times New Roman"/>
      <w:lang w:val="es-ES" w:eastAsia="es-ES"/>
    </w:rPr>
  </w:style>
  <w:style w:type="paragraph" w:styleId="Textoindependiente2">
    <w:name w:val="Body Text 2"/>
    <w:basedOn w:val="Normal"/>
    <w:link w:val="Textoindependiente2Car1"/>
    <w:uiPriority w:val="99"/>
    <w:rsid w:val="000D78B6"/>
    <w:pPr>
      <w:spacing w:after="0" w:line="240" w:lineRule="auto"/>
    </w:pPr>
    <w:rPr>
      <w:rFonts w:ascii="Times New Roman" w:eastAsia="Times New Roman" w:hAnsi="Times New Roman"/>
      <w:sz w:val="20"/>
      <w:szCs w:val="20"/>
      <w:lang w:val="es-ES" w:eastAsia="es-ES"/>
    </w:rPr>
  </w:style>
  <w:style w:type="character" w:customStyle="1" w:styleId="Textoindependiente2Car">
    <w:name w:val="Texto independiente 2 Car"/>
    <w:uiPriority w:val="99"/>
    <w:semiHidden/>
    <w:rsid w:val="000D78B6"/>
    <w:rPr>
      <w:sz w:val="22"/>
      <w:szCs w:val="22"/>
      <w:lang w:val="es-CO" w:eastAsia="en-US"/>
    </w:rPr>
  </w:style>
  <w:style w:type="character" w:customStyle="1" w:styleId="Textoindependiente2Car1">
    <w:name w:val="Texto independiente 2 Car1"/>
    <w:link w:val="Textoindependiente2"/>
    <w:uiPriority w:val="99"/>
    <w:locked/>
    <w:rsid w:val="000D78B6"/>
    <w:rPr>
      <w:rFonts w:ascii="Times New Roman" w:eastAsia="Times New Roman" w:hAnsi="Times New Roman"/>
      <w:lang w:val="es-ES" w:eastAsia="es-ES"/>
    </w:rPr>
  </w:style>
  <w:style w:type="paragraph" w:customStyle="1" w:styleId="CM2">
    <w:name w:val="CM2"/>
    <w:basedOn w:val="Normal"/>
    <w:next w:val="Normal"/>
    <w:uiPriority w:val="99"/>
    <w:rsid w:val="000D78B6"/>
    <w:pPr>
      <w:autoSpaceDE w:val="0"/>
      <w:autoSpaceDN w:val="0"/>
      <w:adjustRightInd w:val="0"/>
      <w:spacing w:after="0" w:line="263" w:lineRule="atLeast"/>
    </w:pPr>
    <w:rPr>
      <w:rFonts w:ascii="Arial" w:eastAsia="Times New Roman" w:hAnsi="Arial"/>
      <w:sz w:val="20"/>
      <w:szCs w:val="20"/>
      <w:lang w:val="es-ES" w:eastAsia="es-ES"/>
    </w:rPr>
  </w:style>
  <w:style w:type="paragraph" w:styleId="Prrafodelista">
    <w:name w:val="List Paragraph"/>
    <w:basedOn w:val="Normal"/>
    <w:link w:val="PrrafodelistaCar"/>
    <w:uiPriority w:val="99"/>
    <w:qFormat/>
    <w:rsid w:val="000D78B6"/>
    <w:pPr>
      <w:spacing w:after="0" w:line="240" w:lineRule="auto"/>
      <w:ind w:left="708"/>
    </w:pPr>
    <w:rPr>
      <w:rFonts w:ascii="Times New Roman" w:eastAsia="Times New Roman" w:hAnsi="Times New Roman"/>
      <w:sz w:val="20"/>
      <w:szCs w:val="20"/>
      <w:lang w:val="es-ES" w:eastAsia="es-ES"/>
    </w:rPr>
  </w:style>
  <w:style w:type="paragraph" w:customStyle="1" w:styleId="Default">
    <w:name w:val="Default"/>
    <w:rsid w:val="000D78B6"/>
    <w:pPr>
      <w:autoSpaceDE w:val="0"/>
      <w:autoSpaceDN w:val="0"/>
      <w:adjustRightInd w:val="0"/>
    </w:pPr>
    <w:rPr>
      <w:rFonts w:ascii="Arial" w:eastAsia="Times New Roman" w:hAnsi="Arial" w:cs="Arial"/>
      <w:color w:val="000000"/>
      <w:sz w:val="24"/>
      <w:szCs w:val="24"/>
      <w:lang w:val="es-CO" w:eastAsia="en-US"/>
    </w:rPr>
  </w:style>
  <w:style w:type="paragraph" w:customStyle="1" w:styleId="MINUTAS">
    <w:name w:val="MINUTAS"/>
    <w:uiPriority w:val="99"/>
    <w:rsid w:val="000D78B6"/>
    <w:pPr>
      <w:spacing w:before="170"/>
      <w:ind w:left="170" w:right="170"/>
      <w:jc w:val="both"/>
    </w:pPr>
    <w:rPr>
      <w:rFonts w:ascii="Helvetica" w:eastAsia="Times New Roman" w:hAnsi="Helvetica"/>
      <w:lang w:val="en-US" w:eastAsia="es-ES"/>
    </w:rPr>
  </w:style>
  <w:style w:type="character" w:customStyle="1" w:styleId="A9">
    <w:name w:val="A9"/>
    <w:rsid w:val="000D78B6"/>
    <w:rPr>
      <w:color w:val="000000"/>
      <w:sz w:val="19"/>
    </w:rPr>
  </w:style>
  <w:style w:type="paragraph" w:styleId="Lista3">
    <w:name w:val="List 3"/>
    <w:basedOn w:val="Normal"/>
    <w:uiPriority w:val="99"/>
    <w:rsid w:val="000D78B6"/>
    <w:pPr>
      <w:spacing w:after="0" w:line="240" w:lineRule="auto"/>
      <w:ind w:left="849" w:hanging="283"/>
    </w:pPr>
    <w:rPr>
      <w:rFonts w:ascii="Times New Roman" w:eastAsia="Times New Roman" w:hAnsi="Times New Roman"/>
      <w:sz w:val="24"/>
      <w:szCs w:val="24"/>
      <w:lang w:val="es-ES" w:eastAsia="es-ES"/>
    </w:rPr>
  </w:style>
  <w:style w:type="character" w:customStyle="1" w:styleId="EncabezadoCar1">
    <w:name w:val="Encabezado Car1"/>
    <w:aliases w:val="Encabezado1 Car,encabezado Car,Encabezado Car Car Car Car Car Car,Encabezado Car Car Car Car1,Encabezado Car Car Car Car Car1,Encabezado Car Car Car1,Tablas Car1,h Car1,Header Bold Car1,TENDER Car1,Encabezado Linea 1 Car1"/>
    <w:uiPriority w:val="99"/>
    <w:rsid w:val="000D78B6"/>
    <w:rPr>
      <w:sz w:val="24"/>
      <w:szCs w:val="24"/>
      <w:lang w:val="es-CO" w:eastAsia="es-ES" w:bidi="ar-SA"/>
    </w:rPr>
  </w:style>
  <w:style w:type="paragraph" w:customStyle="1" w:styleId="CM6">
    <w:name w:val="CM6"/>
    <w:basedOn w:val="Normal"/>
    <w:uiPriority w:val="99"/>
    <w:rsid w:val="000D78B6"/>
    <w:pPr>
      <w:autoSpaceDE w:val="0"/>
      <w:autoSpaceDN w:val="0"/>
      <w:spacing w:after="0" w:line="240" w:lineRule="auto"/>
    </w:pPr>
    <w:rPr>
      <w:rFonts w:ascii="Arial" w:hAnsi="Arial" w:cs="Arial"/>
      <w:sz w:val="24"/>
      <w:szCs w:val="24"/>
      <w:lang w:eastAsia="es-CO"/>
    </w:rPr>
  </w:style>
  <w:style w:type="paragraph" w:customStyle="1" w:styleId="CM63">
    <w:name w:val="CM63"/>
    <w:basedOn w:val="Normal"/>
    <w:uiPriority w:val="99"/>
    <w:rsid w:val="000D78B6"/>
    <w:pPr>
      <w:autoSpaceDE w:val="0"/>
      <w:autoSpaceDN w:val="0"/>
      <w:spacing w:after="0" w:line="240" w:lineRule="auto"/>
    </w:pPr>
    <w:rPr>
      <w:rFonts w:ascii="Arial" w:hAnsi="Arial" w:cs="Arial"/>
      <w:sz w:val="24"/>
      <w:szCs w:val="24"/>
      <w:lang w:eastAsia="es-CO"/>
    </w:rPr>
  </w:style>
  <w:style w:type="paragraph" w:customStyle="1" w:styleId="CM22">
    <w:name w:val="CM22"/>
    <w:basedOn w:val="Normal"/>
    <w:uiPriority w:val="99"/>
    <w:rsid w:val="000D78B6"/>
    <w:pPr>
      <w:autoSpaceDE w:val="0"/>
      <w:autoSpaceDN w:val="0"/>
      <w:spacing w:after="0" w:line="240" w:lineRule="auto"/>
    </w:pPr>
    <w:rPr>
      <w:rFonts w:ascii="Arial" w:hAnsi="Arial" w:cs="Arial"/>
      <w:sz w:val="24"/>
      <w:szCs w:val="24"/>
      <w:lang w:eastAsia="es-CO"/>
    </w:rPr>
  </w:style>
  <w:style w:type="paragraph" w:customStyle="1" w:styleId="CM24">
    <w:name w:val="CM24"/>
    <w:basedOn w:val="Normal"/>
    <w:uiPriority w:val="99"/>
    <w:rsid w:val="000D78B6"/>
    <w:pPr>
      <w:autoSpaceDE w:val="0"/>
      <w:autoSpaceDN w:val="0"/>
      <w:spacing w:after="0" w:line="240" w:lineRule="auto"/>
    </w:pPr>
    <w:rPr>
      <w:rFonts w:ascii="Arial" w:hAnsi="Arial" w:cs="Arial"/>
      <w:sz w:val="24"/>
      <w:szCs w:val="24"/>
      <w:lang w:eastAsia="es-CO"/>
    </w:rPr>
  </w:style>
  <w:style w:type="paragraph" w:styleId="Textodebloque">
    <w:name w:val="Block Text"/>
    <w:basedOn w:val="Normal"/>
    <w:rsid w:val="000D78B6"/>
    <w:pPr>
      <w:widowControl w:val="0"/>
      <w:spacing w:after="0" w:line="240" w:lineRule="auto"/>
      <w:ind w:left="360" w:right="51"/>
      <w:jc w:val="both"/>
    </w:pPr>
    <w:rPr>
      <w:rFonts w:ascii="Arial" w:eastAsia="Times New Roman" w:hAnsi="Arial"/>
      <w:sz w:val="24"/>
      <w:szCs w:val="24"/>
      <w:lang w:eastAsia="es-ES"/>
    </w:rPr>
  </w:style>
  <w:style w:type="paragraph" w:customStyle="1" w:styleId="prrafodelista0">
    <w:name w:val="prrafodelista"/>
    <w:basedOn w:val="Normal"/>
    <w:rsid w:val="000D78B6"/>
    <w:pPr>
      <w:ind w:left="720"/>
    </w:pPr>
    <w:rPr>
      <w:rFonts w:eastAsia="Times New Roman"/>
      <w:lang w:val="es-ES" w:eastAsia="es-ES"/>
    </w:rPr>
  </w:style>
  <w:style w:type="table" w:styleId="Tablaconcuadrcula">
    <w:name w:val="Table Grid"/>
    <w:basedOn w:val="Tablanormal"/>
    <w:uiPriority w:val="59"/>
    <w:rsid w:val="000D78B6"/>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0D78B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PrrafodelistaCar">
    <w:name w:val="Párrafo de lista Car"/>
    <w:link w:val="Prrafodelista"/>
    <w:uiPriority w:val="99"/>
    <w:locked/>
    <w:rsid w:val="000D78B6"/>
    <w:rPr>
      <w:rFonts w:ascii="Times New Roman" w:eastAsia="Times New Roman" w:hAnsi="Times New Roman"/>
      <w:lang w:val="es-ES" w:eastAsia="es-ES"/>
    </w:rPr>
  </w:style>
  <w:style w:type="character" w:styleId="Refdecomentario">
    <w:name w:val="annotation reference"/>
    <w:uiPriority w:val="99"/>
    <w:semiHidden/>
    <w:unhideWhenUsed/>
    <w:rsid w:val="000D78B6"/>
    <w:rPr>
      <w:sz w:val="16"/>
      <w:szCs w:val="16"/>
    </w:rPr>
  </w:style>
  <w:style w:type="paragraph" w:styleId="Textocomentario">
    <w:name w:val="annotation text"/>
    <w:basedOn w:val="Normal"/>
    <w:link w:val="TextocomentarioCar"/>
    <w:uiPriority w:val="99"/>
    <w:semiHidden/>
    <w:unhideWhenUsed/>
    <w:rsid w:val="000D78B6"/>
    <w:pPr>
      <w:spacing w:after="0" w:line="240" w:lineRule="auto"/>
    </w:pPr>
    <w:rPr>
      <w:rFonts w:ascii="Cambria" w:eastAsia="Times New Roman" w:hAnsi="Cambria"/>
      <w:sz w:val="20"/>
      <w:szCs w:val="20"/>
      <w:lang w:val="es-ES_tradnl" w:eastAsia="es-ES"/>
    </w:rPr>
  </w:style>
  <w:style w:type="character" w:customStyle="1" w:styleId="TextocomentarioCar">
    <w:name w:val="Texto comentario Car"/>
    <w:link w:val="Textocomentario"/>
    <w:uiPriority w:val="99"/>
    <w:semiHidden/>
    <w:rsid w:val="000D78B6"/>
    <w:rPr>
      <w:rFonts w:ascii="Cambria" w:eastAsia="Times New Roman" w:hAnsi="Cambria"/>
      <w:lang w:val="es-ES_tradnl" w:eastAsia="es-ES"/>
    </w:rPr>
  </w:style>
  <w:style w:type="paragraph" w:styleId="Asuntodelcomentario">
    <w:name w:val="annotation subject"/>
    <w:basedOn w:val="Textocomentario"/>
    <w:next w:val="Textocomentario"/>
    <w:link w:val="AsuntodelcomentarioCar"/>
    <w:uiPriority w:val="99"/>
    <w:semiHidden/>
    <w:unhideWhenUsed/>
    <w:rsid w:val="000D78B6"/>
    <w:rPr>
      <w:b/>
      <w:bCs/>
    </w:rPr>
  </w:style>
  <w:style w:type="character" w:customStyle="1" w:styleId="AsuntodelcomentarioCar">
    <w:name w:val="Asunto del comentario Car"/>
    <w:link w:val="Asuntodelcomentario"/>
    <w:uiPriority w:val="99"/>
    <w:semiHidden/>
    <w:rsid w:val="000D78B6"/>
    <w:rPr>
      <w:rFonts w:ascii="Cambria" w:eastAsia="Times New Roman" w:hAnsi="Cambria"/>
      <w:b/>
      <w:bCs/>
      <w:lang w:val="es-ES_tradnl" w:eastAsia="es-ES"/>
    </w:rPr>
  </w:style>
  <w:style w:type="paragraph" w:styleId="Revisin">
    <w:name w:val="Revision"/>
    <w:hidden/>
    <w:uiPriority w:val="99"/>
    <w:semiHidden/>
    <w:rsid w:val="000D78B6"/>
    <w:rPr>
      <w:rFonts w:ascii="Cambria" w:eastAsia="Times New Roman" w:hAnsi="Cambria"/>
      <w:sz w:val="24"/>
      <w:szCs w:val="24"/>
      <w:lang w:val="es-ES_tradnl" w:eastAsia="es-ES"/>
    </w:rPr>
  </w:style>
  <w:style w:type="paragraph" w:customStyle="1" w:styleId="Sinespaciado1">
    <w:name w:val="Sin espaciado1"/>
    <w:basedOn w:val="Normal"/>
    <w:uiPriority w:val="99"/>
    <w:rsid w:val="000D78B6"/>
    <w:pPr>
      <w:spacing w:after="0" w:line="240" w:lineRule="auto"/>
    </w:pPr>
    <w:rPr>
      <w:rFonts w:eastAsia="Cambria"/>
      <w:lang w:eastAsia="es-CO"/>
    </w:rPr>
  </w:style>
  <w:style w:type="paragraph" w:customStyle="1" w:styleId="western">
    <w:name w:val="western"/>
    <w:basedOn w:val="Normal"/>
    <w:rsid w:val="000D78B6"/>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Hipervnculo">
    <w:name w:val="Hyperlink"/>
    <w:uiPriority w:val="99"/>
    <w:unhideWhenUsed/>
    <w:rsid w:val="000D78B6"/>
    <w:rPr>
      <w:color w:val="0000FF"/>
      <w:u w:val="single"/>
    </w:rPr>
  </w:style>
  <w:style w:type="table" w:customStyle="1" w:styleId="TableNormal">
    <w:name w:val="Table Normal"/>
    <w:uiPriority w:val="2"/>
    <w:semiHidden/>
    <w:unhideWhenUsed/>
    <w:qFormat/>
    <w:rsid w:val="000D78B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D78B6"/>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04144">
      <w:bodyDiv w:val="1"/>
      <w:marLeft w:val="0"/>
      <w:marRight w:val="0"/>
      <w:marTop w:val="0"/>
      <w:marBottom w:val="0"/>
      <w:divBdr>
        <w:top w:val="none" w:sz="0" w:space="0" w:color="auto"/>
        <w:left w:val="none" w:sz="0" w:space="0" w:color="auto"/>
        <w:bottom w:val="none" w:sz="0" w:space="0" w:color="auto"/>
        <w:right w:val="none" w:sz="0" w:space="0" w:color="auto"/>
      </w:divBdr>
      <w:divsChild>
        <w:div w:id="369691478">
          <w:marLeft w:val="0"/>
          <w:marRight w:val="0"/>
          <w:marTop w:val="0"/>
          <w:marBottom w:val="0"/>
          <w:divBdr>
            <w:top w:val="none" w:sz="0" w:space="0" w:color="auto"/>
            <w:left w:val="none" w:sz="0" w:space="0" w:color="auto"/>
            <w:bottom w:val="none" w:sz="0" w:space="0" w:color="auto"/>
            <w:right w:val="none" w:sz="0" w:space="0" w:color="auto"/>
          </w:divBdr>
        </w:div>
        <w:div w:id="2011786996">
          <w:marLeft w:val="0"/>
          <w:marRight w:val="0"/>
          <w:marTop w:val="0"/>
          <w:marBottom w:val="0"/>
          <w:divBdr>
            <w:top w:val="none" w:sz="0" w:space="0" w:color="auto"/>
            <w:left w:val="none" w:sz="0" w:space="0" w:color="auto"/>
            <w:bottom w:val="none" w:sz="0" w:space="0" w:color="auto"/>
            <w:right w:val="none" w:sz="0" w:space="0" w:color="auto"/>
          </w:divBdr>
        </w:div>
      </w:divsChild>
    </w:div>
    <w:div w:id="2012950372">
      <w:bodyDiv w:val="1"/>
      <w:marLeft w:val="0"/>
      <w:marRight w:val="0"/>
      <w:marTop w:val="0"/>
      <w:marBottom w:val="0"/>
      <w:divBdr>
        <w:top w:val="none" w:sz="0" w:space="0" w:color="auto"/>
        <w:left w:val="none" w:sz="0" w:space="0" w:color="auto"/>
        <w:bottom w:val="none" w:sz="0" w:space="0" w:color="auto"/>
        <w:right w:val="none" w:sz="0" w:space="0" w:color="auto"/>
      </w:divBdr>
      <w:divsChild>
        <w:div w:id="525413709">
          <w:marLeft w:val="0"/>
          <w:marRight w:val="0"/>
          <w:marTop w:val="0"/>
          <w:marBottom w:val="0"/>
          <w:divBdr>
            <w:top w:val="none" w:sz="0" w:space="0" w:color="auto"/>
            <w:left w:val="none" w:sz="0" w:space="0" w:color="auto"/>
            <w:bottom w:val="none" w:sz="0" w:space="0" w:color="auto"/>
            <w:right w:val="none" w:sz="0" w:space="0" w:color="auto"/>
          </w:divBdr>
        </w:div>
        <w:div w:id="1363240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gep.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ifnacion.facturaelectronica@minhacienda.gov.c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iifnacion.facturaelectronica@minhaciend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B598A448B0C543BDE515C0B5B1797F" ma:contentTypeVersion="14" ma:contentTypeDescription="Crear nuevo documento." ma:contentTypeScope="" ma:versionID="74e47443b73529dca5114ebeda3ae44d">
  <xsd:schema xmlns:xsd="http://www.w3.org/2001/XMLSchema" xmlns:xs="http://www.w3.org/2001/XMLSchema" xmlns:p="http://schemas.microsoft.com/office/2006/metadata/properties" xmlns:ns2="86146ccf-def0-47b6-9e8e-5f810614cef3" xmlns:ns3="cc8f6af7-2f32-4517-a728-bbc44c7ef0b4" targetNamespace="http://schemas.microsoft.com/office/2006/metadata/properties" ma:root="true" ma:fieldsID="85a6cce1251833b30fa33cd5f6e765cf" ns2:_="" ns3:_="">
    <xsd:import namespace="86146ccf-def0-47b6-9e8e-5f810614cef3"/>
    <xsd:import namespace="cc8f6af7-2f32-4517-a728-bbc44c7ef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46ccf-def0-47b6-9e8e-5f810614cef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41cd1be-06d6-4b2f-9a46-4a42ebec082c}" ma:internalName="TaxCatchAll" ma:showField="CatchAllData" ma:web="86146ccf-def0-47b6-9e8e-5f810614ce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8f6af7-2f32-4517-a728-bbc44c7ef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02ef2ac-9fa5-4cf2-ab23-7792f470ab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46CB-2309-4452-97FA-9A74444E4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46ccf-def0-47b6-9e8e-5f810614cef3"/>
    <ds:schemaRef ds:uri="cc8f6af7-2f32-4517-a728-bbc44c7ef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4F831-6D8A-401E-B85C-E2FF63869D20}">
  <ds:schemaRefs>
    <ds:schemaRef ds:uri="http://schemas.microsoft.com/sharepoint/v3/contenttype/forms"/>
  </ds:schemaRefs>
</ds:datastoreItem>
</file>

<file path=customXml/itemProps3.xml><?xml version="1.0" encoding="utf-8"?>
<ds:datastoreItem xmlns:ds="http://schemas.openxmlformats.org/officeDocument/2006/customXml" ds:itemID="{4CA491D1-98BE-4247-B838-1E1D23AC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7058</Words>
  <Characters>38820</Characters>
  <Application>Microsoft Office Word</Application>
  <DocSecurity>0</DocSecurity>
  <Lines>323</Lines>
  <Paragraphs>91</Paragraphs>
  <ScaleCrop>false</ScaleCrop>
  <Company/>
  <LinksUpToDate>false</LinksUpToDate>
  <CharactersWithSpaces>45787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MinAmbiente</dc:creator>
  <cp:keywords/>
  <cp:lastModifiedBy>Camilo Ernesto Castillo Neva</cp:lastModifiedBy>
  <cp:revision>2</cp:revision>
  <cp:lastPrinted>2018-08-17T20:47:00Z</cp:lastPrinted>
  <dcterms:created xsi:type="dcterms:W3CDTF">2026-04-23T15:35:00Z</dcterms:created>
  <dcterms:modified xsi:type="dcterms:W3CDTF">2026-04-23T15:35:00Z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